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E28" w:rsidRDefault="00E77E28" w:rsidP="00DF5006">
      <w:pPr>
        <w:rPr>
          <w:rStyle w:val="IntenseReference"/>
          <w:sz w:val="28"/>
          <w:szCs w:val="28"/>
          <w:lang w:val="en-US"/>
        </w:rPr>
      </w:pPr>
      <w:r>
        <w:rPr>
          <w:b/>
          <w:bCs/>
          <w:smallCaps/>
          <w:noProof/>
          <w:color w:val="C0504D" w:themeColor="accent2"/>
          <w:spacing w:val="5"/>
          <w:sz w:val="28"/>
          <w:szCs w:val="28"/>
          <w:u w:val="single"/>
          <w:lang w:eastAsia="da-DK"/>
        </w:rPr>
        <mc:AlternateContent>
          <mc:Choice Requires="wps">
            <w:drawing>
              <wp:anchor distT="0" distB="0" distL="114300" distR="114300" simplePos="0" relativeHeight="251659264" behindDoc="0" locked="0" layoutInCell="1" allowOverlap="1">
                <wp:simplePos x="0" y="0"/>
                <wp:positionH relativeFrom="column">
                  <wp:posOffset>4471035</wp:posOffset>
                </wp:positionH>
                <wp:positionV relativeFrom="paragraph">
                  <wp:posOffset>-452755</wp:posOffset>
                </wp:positionV>
                <wp:extent cx="1943100" cy="3333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1943100"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77E28" w:rsidRPr="00E77E28" w:rsidRDefault="00E77E28" w:rsidP="00E77E28">
                            <w:pPr>
                              <w:jc w:val="center"/>
                              <w:rPr>
                                <w:sz w:val="28"/>
                                <w:szCs w:val="28"/>
                              </w:rPr>
                            </w:pPr>
                            <w:r w:rsidRPr="00E77E28">
                              <w:rPr>
                                <w:sz w:val="28"/>
                                <w:szCs w:val="28"/>
                              </w:rPr>
                              <w:t>FM(12)057   Annex 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52.05pt;margin-top:-35.65pt;width:153pt;height:26.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" fillcolor="white [3201]" strokeweight=".5pt">
                <v:textbox>
                  <w:txbxContent>
                    <w:p w:rsidR="00E77E28" w:rsidRPr="00E77E28" w:rsidRDefault="00E77E28" w:rsidP="00E77E28">
                      <w:pPr>
                        <w:jc w:val="center"/>
                        <w:rPr>
                          <w:sz w:val="28"/>
                          <w:szCs w:val="28"/>
                        </w:rPr>
                      </w:pPr>
                      <w:r w:rsidRPr="00E77E28">
                        <w:rPr>
                          <w:sz w:val="28"/>
                          <w:szCs w:val="28"/>
                        </w:rPr>
                        <w:t>FM(12)057   Annex 8</w:t>
                      </w:r>
                    </w:p>
                  </w:txbxContent>
                </v:textbox>
              </v:shape>
            </w:pict>
          </mc:Fallback>
        </mc:AlternateContent>
      </w:r>
    </w:p>
    <w:p w:rsidR="00EB50EF" w:rsidRPr="0025195E" w:rsidRDefault="00E62C1E" w:rsidP="00DF5006">
      <w:pPr>
        <w:rPr>
          <w:rStyle w:val="IntenseReference"/>
          <w:sz w:val="28"/>
          <w:szCs w:val="28"/>
          <w:lang w:val="en-US"/>
        </w:rPr>
      </w:pPr>
      <w:r>
        <w:rPr>
          <w:rStyle w:val="IntenseReference"/>
          <w:sz w:val="28"/>
          <w:szCs w:val="28"/>
          <w:lang w:val="en-US"/>
        </w:rPr>
        <w:t xml:space="preserve"> </w:t>
      </w:r>
      <w:r w:rsidR="00EB50EF" w:rsidRPr="0025195E">
        <w:rPr>
          <w:rStyle w:val="IntenseReference"/>
          <w:sz w:val="28"/>
          <w:szCs w:val="28"/>
          <w:lang w:val="en-US"/>
        </w:rPr>
        <w:t>EFIS Development</w:t>
      </w:r>
      <w:r w:rsidR="001314FE">
        <w:rPr>
          <w:rStyle w:val="IntenseReference"/>
          <w:sz w:val="28"/>
          <w:szCs w:val="28"/>
          <w:lang w:val="en-US"/>
        </w:rPr>
        <w:t xml:space="preserve"> (</w:t>
      </w:r>
      <w:r w:rsidR="00E90A2B">
        <w:rPr>
          <w:rStyle w:val="IntenseReference"/>
          <w:sz w:val="28"/>
          <w:szCs w:val="28"/>
          <w:lang w:val="en-US"/>
        </w:rPr>
        <w:t>Introduction of “restricted area” in EFIS</w:t>
      </w:r>
      <w:r w:rsidR="001314FE">
        <w:rPr>
          <w:rStyle w:val="IntenseReference"/>
          <w:sz w:val="28"/>
          <w:szCs w:val="28"/>
          <w:lang w:val="en-US"/>
        </w:rPr>
        <w:t>)</w:t>
      </w:r>
      <w:bookmarkStart w:id="0" w:name="_GoBack"/>
      <w:bookmarkEnd w:id="0"/>
    </w:p>
    <w:p w:rsidR="00554501" w:rsidRPr="009275E6" w:rsidRDefault="00554501">
      <w:pPr>
        <w:pStyle w:val="Heading1"/>
        <w:rPr>
          <w:lang w:val="en-US"/>
        </w:rPr>
      </w:pPr>
      <w:r w:rsidRPr="00A30CCC">
        <w:rPr>
          <w:lang w:val="en-GB"/>
        </w:rPr>
        <w:t>Intro</w:t>
      </w:r>
    </w:p>
    <w:p w:rsidR="000F5859" w:rsidRPr="009275E6" w:rsidRDefault="00A20D33" w:rsidP="00E92D85">
      <w:pPr>
        <w:rPr>
          <w:lang w:val="en-US"/>
        </w:rPr>
      </w:pPr>
      <w:r w:rsidRPr="009275E6">
        <w:rPr>
          <w:lang w:val="en-US"/>
        </w:rPr>
        <w:br/>
      </w:r>
      <w:r w:rsidR="001F59CE" w:rsidRPr="009275E6">
        <w:rPr>
          <w:lang w:val="en-US"/>
        </w:rPr>
        <w:t xml:space="preserve">Recently a new section was introduced in EFIS, </w:t>
      </w:r>
      <w:r w:rsidR="007325CF">
        <w:rPr>
          <w:lang w:val="en-US"/>
        </w:rPr>
        <w:t xml:space="preserve">the </w:t>
      </w:r>
      <w:r w:rsidR="001F59CE" w:rsidRPr="009275E6">
        <w:rPr>
          <w:lang w:val="en-US"/>
        </w:rPr>
        <w:t>“spectrum inventory”</w:t>
      </w:r>
      <w:r w:rsidR="007325CF">
        <w:rPr>
          <w:lang w:val="en-US"/>
        </w:rPr>
        <w:t xml:space="preserve"> section</w:t>
      </w:r>
      <w:r w:rsidR="001F59CE" w:rsidRPr="009275E6">
        <w:rPr>
          <w:lang w:val="en-US"/>
        </w:rPr>
        <w:t xml:space="preserve">. This section </w:t>
      </w:r>
      <w:r w:rsidR="000F5859" w:rsidRPr="009275E6">
        <w:rPr>
          <w:lang w:val="en-US"/>
        </w:rPr>
        <w:t xml:space="preserve">provides non-regulatory information for spectrum inventory purposes and the evolution of spectrum use. </w:t>
      </w:r>
    </w:p>
    <w:p w:rsidR="00E92D85" w:rsidRPr="009275E6" w:rsidRDefault="00E92D85" w:rsidP="00E92D85">
      <w:pPr>
        <w:rPr>
          <w:lang w:val="en-US"/>
        </w:rPr>
      </w:pPr>
      <w:r w:rsidRPr="009275E6">
        <w:rPr>
          <w:lang w:val="en-US"/>
        </w:rPr>
        <w:t xml:space="preserve">The spectrum inventory section needs to be enhanced in the near future to enable also future information collection processes such as dedicated questionnaires or spectrum review processes to be supported by the EFIS database. </w:t>
      </w:r>
    </w:p>
    <w:p w:rsidR="000F5859" w:rsidRPr="009275E6" w:rsidRDefault="000F5859" w:rsidP="00E92D85">
      <w:pPr>
        <w:rPr>
          <w:lang w:val="en-US"/>
        </w:rPr>
      </w:pPr>
      <w:r w:rsidRPr="009275E6">
        <w:rPr>
          <w:lang w:val="en-US"/>
        </w:rPr>
        <w:t xml:space="preserve">The section may also </w:t>
      </w:r>
      <w:r w:rsidR="00E92D85" w:rsidRPr="00A30CCC">
        <w:rPr>
          <w:lang w:val="en-US"/>
        </w:rPr>
        <w:t xml:space="preserve">contain the introduction of </w:t>
      </w:r>
      <w:r w:rsidRPr="00A30CCC">
        <w:rPr>
          <w:lang w:val="en-US"/>
        </w:rPr>
        <w:t xml:space="preserve">a </w:t>
      </w:r>
      <w:r w:rsidRPr="009275E6">
        <w:rPr>
          <w:lang w:val="en-US"/>
        </w:rPr>
        <w:t>“</w:t>
      </w:r>
      <w:r w:rsidR="00E92D85" w:rsidRPr="00A30CCC">
        <w:rPr>
          <w:lang w:val="en-US"/>
        </w:rPr>
        <w:t xml:space="preserve">restricted </w:t>
      </w:r>
      <w:r w:rsidRPr="009275E6">
        <w:rPr>
          <w:lang w:val="en-US"/>
        </w:rPr>
        <w:t>area</w:t>
      </w:r>
      <w:r w:rsidRPr="00A30CCC">
        <w:rPr>
          <w:lang w:val="en-US"/>
        </w:rPr>
        <w:t>”</w:t>
      </w:r>
      <w:r w:rsidRPr="009275E6">
        <w:rPr>
          <w:lang w:val="en-US"/>
        </w:rPr>
        <w:t xml:space="preserve"> in EFIS </w:t>
      </w:r>
      <w:r w:rsidR="00E92D85" w:rsidRPr="009275E6">
        <w:rPr>
          <w:lang w:val="en-US"/>
        </w:rPr>
        <w:t>(</w:t>
      </w:r>
      <w:r w:rsidRPr="009275E6">
        <w:rPr>
          <w:lang w:val="en-US"/>
        </w:rPr>
        <w:t>i.e. for restricted or confidential documents</w:t>
      </w:r>
      <w:r w:rsidR="00373BBB">
        <w:rPr>
          <w:lang w:val="en-US"/>
        </w:rPr>
        <w:t xml:space="preserve"> or information</w:t>
      </w:r>
      <w:r w:rsidRPr="009275E6">
        <w:rPr>
          <w:lang w:val="en-US"/>
        </w:rPr>
        <w:t>, and with access limited to administrations</w:t>
      </w:r>
      <w:r w:rsidR="008D4017">
        <w:rPr>
          <w:lang w:val="en-US"/>
        </w:rPr>
        <w:t xml:space="preserve">, </w:t>
      </w:r>
      <w:r w:rsidR="007E25A6">
        <w:rPr>
          <w:lang w:val="en-US"/>
        </w:rPr>
        <w:t xml:space="preserve">see annex under </w:t>
      </w:r>
      <w:r w:rsidR="00493193">
        <w:rPr>
          <w:lang w:val="en-US"/>
        </w:rPr>
        <w:t>consideration</w:t>
      </w:r>
      <w:r w:rsidR="007E25A6">
        <w:rPr>
          <w:lang w:val="en-US"/>
        </w:rPr>
        <w:t>)</w:t>
      </w:r>
    </w:p>
    <w:p w:rsidR="00AC4743" w:rsidRDefault="003C13C4" w:rsidP="008246E0">
      <w:pPr>
        <w:pStyle w:val="Heading2"/>
        <w:rPr>
          <w:rFonts w:ascii="Calibri" w:hAnsi="Calibri" w:cs="Calibri"/>
          <w:lang w:val="en-US"/>
        </w:rPr>
      </w:pPr>
      <w:r w:rsidRPr="00AF4FF3">
        <w:rPr>
          <w:lang w:val="en-US"/>
        </w:rPr>
        <w:br/>
      </w:r>
    </w:p>
    <w:p w:rsidR="00AC4743" w:rsidRDefault="00AC4743">
      <w:pPr>
        <w:rPr>
          <w:rFonts w:ascii="Calibri" w:hAnsi="Calibri" w:cs="Calibri"/>
          <w:lang w:val="en-US"/>
        </w:rPr>
      </w:pPr>
      <w:r>
        <w:rPr>
          <w:rFonts w:ascii="Calibri" w:hAnsi="Calibri" w:cs="Calibri"/>
          <w:lang w:val="en-US"/>
        </w:rPr>
        <w:br w:type="page"/>
      </w:r>
    </w:p>
    <w:p w:rsidR="00073E9B" w:rsidRPr="00AC4743" w:rsidRDefault="00073E9B" w:rsidP="00AC4743">
      <w:pPr>
        <w:rPr>
          <w:rFonts w:ascii="Calibri" w:hAnsi="Calibri" w:cs="Calibri"/>
          <w:lang w:val="en-US"/>
        </w:rPr>
      </w:pPr>
    </w:p>
    <w:p w:rsidR="0088299B" w:rsidRPr="00A30CCC" w:rsidRDefault="0088299B" w:rsidP="00A30CCC">
      <w:pPr>
        <w:pStyle w:val="Heading1"/>
        <w:rPr>
          <w:lang w:val="en-US"/>
        </w:rPr>
      </w:pPr>
      <w:r w:rsidRPr="00A30CCC">
        <w:t>Scenarios</w:t>
      </w:r>
      <w:r w:rsidRPr="00AF4FF3">
        <w:rPr>
          <w:lang w:val="en-US"/>
        </w:rPr>
        <w:t>:</w:t>
      </w:r>
      <w:r w:rsidR="00554501" w:rsidRPr="00AF4FF3">
        <w:rPr>
          <w:lang w:val="en-US"/>
        </w:rPr>
        <w:br/>
      </w:r>
    </w:p>
    <w:p w:rsidR="0088299B" w:rsidRPr="009275E6" w:rsidRDefault="0088299B" w:rsidP="0088299B">
      <w:pPr>
        <w:pStyle w:val="ListParagraph"/>
        <w:numPr>
          <w:ilvl w:val="0"/>
          <w:numId w:val="1"/>
        </w:numPr>
        <w:rPr>
          <w:b/>
          <w:lang w:val="en-US"/>
        </w:rPr>
      </w:pPr>
      <w:r w:rsidRPr="009275E6">
        <w:rPr>
          <w:b/>
          <w:lang w:val="en-US"/>
        </w:rPr>
        <w:t xml:space="preserve">ECC spectrum reviews </w:t>
      </w:r>
    </w:p>
    <w:p w:rsidR="006E4CAE" w:rsidRPr="009275E6" w:rsidRDefault="002C4DF2" w:rsidP="00DF5006">
      <w:pPr>
        <w:rPr>
          <w:lang w:val="en-US"/>
        </w:rPr>
      </w:pPr>
      <w:r w:rsidRPr="009275E6">
        <w:rPr>
          <w:lang w:val="en-US"/>
        </w:rPr>
        <w:t xml:space="preserve">The </w:t>
      </w:r>
      <w:r w:rsidR="006E4CAE" w:rsidRPr="009275E6">
        <w:rPr>
          <w:lang w:val="en-US"/>
        </w:rPr>
        <w:t xml:space="preserve">ECC </w:t>
      </w:r>
      <w:r w:rsidR="009D479D" w:rsidRPr="009275E6">
        <w:rPr>
          <w:lang w:val="en-US"/>
        </w:rPr>
        <w:t>has</w:t>
      </w:r>
      <w:r w:rsidR="006E4CAE" w:rsidRPr="009275E6">
        <w:rPr>
          <w:lang w:val="en-US"/>
        </w:rPr>
        <w:t xml:space="preserve"> conducted spectrum review</w:t>
      </w:r>
      <w:r w:rsidR="009D479D" w:rsidRPr="009275E6">
        <w:rPr>
          <w:lang w:val="en-US"/>
        </w:rPr>
        <w:t>s</w:t>
      </w:r>
      <w:r w:rsidR="006E4CAE" w:rsidRPr="009275E6">
        <w:rPr>
          <w:lang w:val="en-US"/>
        </w:rPr>
        <w:t xml:space="preserve"> on dedicated bands on </w:t>
      </w:r>
      <w:r w:rsidRPr="009275E6">
        <w:rPr>
          <w:lang w:val="en-US"/>
        </w:rPr>
        <w:t xml:space="preserve">a </w:t>
      </w:r>
      <w:r w:rsidR="006E4CAE" w:rsidRPr="009275E6">
        <w:rPr>
          <w:lang w:val="en-US"/>
        </w:rPr>
        <w:t>case</w:t>
      </w:r>
      <w:r w:rsidRPr="009275E6">
        <w:rPr>
          <w:lang w:val="en-US"/>
        </w:rPr>
        <w:t>-</w:t>
      </w:r>
      <w:r w:rsidR="006E4CAE" w:rsidRPr="009275E6">
        <w:rPr>
          <w:lang w:val="en-US"/>
        </w:rPr>
        <w:t>by</w:t>
      </w:r>
      <w:r w:rsidRPr="009275E6">
        <w:rPr>
          <w:lang w:val="en-US"/>
        </w:rPr>
        <w:t>-</w:t>
      </w:r>
      <w:r w:rsidR="006E4CAE" w:rsidRPr="009275E6">
        <w:rPr>
          <w:lang w:val="en-US"/>
        </w:rPr>
        <w:t>case basis</w:t>
      </w:r>
      <w:r w:rsidR="005D4F58" w:rsidRPr="009275E6">
        <w:rPr>
          <w:lang w:val="en-US"/>
        </w:rPr>
        <w:t>; s</w:t>
      </w:r>
      <w:r w:rsidR="006E4CAE" w:rsidRPr="009275E6">
        <w:rPr>
          <w:lang w:val="en-US"/>
        </w:rPr>
        <w:t>ee for example the recent questionnaire on 2</w:t>
      </w:r>
      <w:r w:rsidRPr="009275E6">
        <w:rPr>
          <w:lang w:val="en-US"/>
        </w:rPr>
        <w:t>.</w:t>
      </w:r>
      <w:r w:rsidR="006E4CAE" w:rsidRPr="009275E6">
        <w:rPr>
          <w:lang w:val="en-US"/>
        </w:rPr>
        <w:t>3-2</w:t>
      </w:r>
      <w:r w:rsidRPr="009275E6">
        <w:rPr>
          <w:lang w:val="en-US"/>
        </w:rPr>
        <w:t>.</w:t>
      </w:r>
      <w:r w:rsidR="006E4CAE" w:rsidRPr="009275E6">
        <w:rPr>
          <w:lang w:val="en-US"/>
        </w:rPr>
        <w:t>4</w:t>
      </w:r>
      <w:r w:rsidRPr="009275E6">
        <w:rPr>
          <w:lang w:val="en-US"/>
        </w:rPr>
        <w:t xml:space="preserve"> </w:t>
      </w:r>
      <w:r w:rsidR="006E4CAE" w:rsidRPr="009275E6">
        <w:rPr>
          <w:lang w:val="en-US"/>
        </w:rPr>
        <w:t xml:space="preserve">GHz bands. </w:t>
      </w:r>
      <w:r w:rsidR="00163BE1" w:rsidRPr="009275E6">
        <w:rPr>
          <w:lang w:val="en-US"/>
        </w:rPr>
        <w:t>These</w:t>
      </w:r>
      <w:r w:rsidRPr="009275E6">
        <w:rPr>
          <w:lang w:val="en-US"/>
        </w:rPr>
        <w:t xml:space="preserve"> reviews are</w:t>
      </w:r>
      <w:r w:rsidR="006E4CAE" w:rsidRPr="009275E6">
        <w:rPr>
          <w:lang w:val="en-US"/>
        </w:rPr>
        <w:t xml:space="preserve"> independent of national inventory process</w:t>
      </w:r>
      <w:r w:rsidRPr="009275E6">
        <w:rPr>
          <w:lang w:val="en-US"/>
        </w:rPr>
        <w:t>es.</w:t>
      </w:r>
      <w:r w:rsidR="006E4CAE" w:rsidRPr="009275E6">
        <w:rPr>
          <w:lang w:val="en-US"/>
        </w:rPr>
        <w:t xml:space="preserve"> </w:t>
      </w:r>
    </w:p>
    <w:p w:rsidR="00163BE1" w:rsidRPr="009275E6" w:rsidRDefault="0088299B" w:rsidP="00DF5006">
      <w:pPr>
        <w:rPr>
          <w:lang w:val="en-US"/>
        </w:rPr>
      </w:pPr>
      <w:r w:rsidRPr="009275E6">
        <w:rPr>
          <w:lang w:val="en-US"/>
        </w:rPr>
        <w:t xml:space="preserve">Such reviews will always include a questionnaire developed by the ECC or its working groups. Information is collected via EFIS and </w:t>
      </w:r>
      <w:r w:rsidRPr="009275E6">
        <w:rPr>
          <w:u w:val="single"/>
          <w:lang w:val="en-US"/>
        </w:rPr>
        <w:t>data will be made available only after the deadline of the information collection</w:t>
      </w:r>
      <w:r w:rsidR="005D576A" w:rsidRPr="009275E6">
        <w:rPr>
          <w:lang w:val="en-US"/>
        </w:rPr>
        <w:t xml:space="preserve"> (or </w:t>
      </w:r>
      <w:r w:rsidR="00163BE1" w:rsidRPr="009275E6">
        <w:rPr>
          <w:lang w:val="en-US"/>
        </w:rPr>
        <w:t xml:space="preserve">it may </w:t>
      </w:r>
      <w:r w:rsidR="005D576A" w:rsidRPr="009275E6">
        <w:rPr>
          <w:lang w:val="en-US"/>
        </w:rPr>
        <w:t>remain restricted even afterwards if so decided by the ECC or its working groups).</w:t>
      </w:r>
    </w:p>
    <w:p w:rsidR="0088299B" w:rsidRPr="009275E6" w:rsidRDefault="0088299B" w:rsidP="00DF5006">
      <w:pPr>
        <w:rPr>
          <w:lang w:val="en-US"/>
        </w:rPr>
      </w:pPr>
      <w:r w:rsidRPr="009275E6">
        <w:rPr>
          <w:lang w:val="en-US"/>
        </w:rPr>
        <w:t>In some cases, the collection of information may be bound to the creation of specific reports such as ECO Report 03</w:t>
      </w:r>
      <w:r w:rsidR="00163BE1" w:rsidRPr="009275E6">
        <w:rPr>
          <w:lang w:val="en-US"/>
        </w:rPr>
        <w:t>,</w:t>
      </w:r>
      <w:r w:rsidR="009A1667" w:rsidRPr="009275E6">
        <w:rPr>
          <w:lang w:val="en-US"/>
        </w:rPr>
        <w:t xml:space="preserve"> or when ECC deliverables define that specific information is to be collected and provided (e.g. AES, ESV, </w:t>
      </w:r>
      <w:proofErr w:type="gramStart"/>
      <w:r w:rsidR="009A1667" w:rsidRPr="009275E6">
        <w:rPr>
          <w:lang w:val="en-US"/>
        </w:rPr>
        <w:t>ESOMP</w:t>
      </w:r>
      <w:proofErr w:type="gramEnd"/>
      <w:r w:rsidR="00594D85" w:rsidRPr="009275E6">
        <w:rPr>
          <w:lang w:val="en-US"/>
        </w:rPr>
        <w:t xml:space="preserve"> as typical </w:t>
      </w:r>
      <w:r w:rsidR="007325CF">
        <w:rPr>
          <w:lang w:val="en-US"/>
        </w:rPr>
        <w:t>“</w:t>
      </w:r>
      <w:r w:rsidR="00594D85" w:rsidRPr="009275E6">
        <w:rPr>
          <w:lang w:val="en-US"/>
        </w:rPr>
        <w:t>read-only</w:t>
      </w:r>
      <w:r w:rsidR="007325CF">
        <w:rPr>
          <w:lang w:val="en-US"/>
        </w:rPr>
        <w:t xml:space="preserve"> account”</w:t>
      </w:r>
      <w:r w:rsidR="00594D85" w:rsidRPr="009275E6">
        <w:rPr>
          <w:lang w:val="en-US"/>
        </w:rPr>
        <w:t xml:space="preserve"> example</w:t>
      </w:r>
      <w:r w:rsidR="009A1667" w:rsidRPr="009275E6">
        <w:rPr>
          <w:lang w:val="en-US"/>
        </w:rPr>
        <w:t>)</w:t>
      </w:r>
      <w:r w:rsidRPr="009275E6">
        <w:rPr>
          <w:lang w:val="en-US"/>
        </w:rPr>
        <w:t xml:space="preserve">. This has the advantage that administrations </w:t>
      </w:r>
      <w:r w:rsidR="0017079A" w:rsidRPr="009275E6">
        <w:rPr>
          <w:lang w:val="en-US"/>
        </w:rPr>
        <w:t xml:space="preserve">will not </w:t>
      </w:r>
      <w:r w:rsidRPr="009275E6">
        <w:rPr>
          <w:lang w:val="en-US"/>
        </w:rPr>
        <w:t>have to provide several times the same information</w:t>
      </w:r>
      <w:r w:rsidR="00D311BF" w:rsidRPr="009275E6">
        <w:rPr>
          <w:lang w:val="en-US"/>
        </w:rPr>
        <w:t xml:space="preserve"> as can be seen in the following example</w:t>
      </w:r>
      <w:r w:rsidR="0056333A">
        <w:rPr>
          <w:lang w:val="en-US"/>
        </w:rPr>
        <w:t>, the collection of information for ECO Report 03 and also in EFIS</w:t>
      </w:r>
      <w:r w:rsidR="00D311BF" w:rsidRPr="009275E6">
        <w:rPr>
          <w:lang w:val="en-US"/>
        </w:rPr>
        <w:t>:</w:t>
      </w:r>
      <w:r w:rsidRPr="009275E6">
        <w:rPr>
          <w:lang w:val="en-US"/>
        </w:rPr>
        <w:t xml:space="preserve"> </w:t>
      </w:r>
    </w:p>
    <w:p w:rsidR="0088299B" w:rsidRPr="009275E6" w:rsidRDefault="0088299B" w:rsidP="00DF5006">
      <w:pPr>
        <w:rPr>
          <w:lang w:val="en-US"/>
        </w:rPr>
      </w:pPr>
      <w:r w:rsidRPr="00AF4FF3">
        <w:rPr>
          <w:noProof/>
          <w:lang w:eastAsia="da-DK"/>
        </w:rPr>
        <w:drawing>
          <wp:inline distT="0" distB="0" distL="0" distR="0" wp14:anchorId="522E90BA" wp14:editId="5F731C71">
            <wp:extent cx="5990400" cy="3463200"/>
            <wp:effectExtent l="19050" t="19050" r="10795" b="23495"/>
            <wp:docPr id="1" name="Picture 1" descr="C:\Users\weber\Pictures\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eber\Pictures\Pictur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0400" cy="3463200"/>
                    </a:xfrm>
                    <a:prstGeom prst="rect">
                      <a:avLst/>
                    </a:prstGeom>
                    <a:noFill/>
                    <a:ln>
                      <a:solidFill>
                        <a:schemeClr val="accent1"/>
                      </a:solidFill>
                    </a:ln>
                  </pic:spPr>
                </pic:pic>
              </a:graphicData>
            </a:graphic>
          </wp:inline>
        </w:drawing>
      </w:r>
    </w:p>
    <w:p w:rsidR="00EA2827" w:rsidRPr="009275E6" w:rsidRDefault="0056333A" w:rsidP="00DF5006">
      <w:pPr>
        <w:rPr>
          <w:lang w:val="en-US"/>
        </w:rPr>
      </w:pPr>
      <w:r>
        <w:rPr>
          <w:lang w:val="en-US"/>
        </w:rPr>
        <w:t xml:space="preserve">This example shows also that a further development in EFIS should be </w:t>
      </w:r>
      <w:r w:rsidR="00AF5BDF">
        <w:rPr>
          <w:lang w:val="en-US"/>
        </w:rPr>
        <w:t>implemented</w:t>
      </w:r>
      <w:r>
        <w:rPr>
          <w:lang w:val="en-US"/>
        </w:rPr>
        <w:t xml:space="preserve"> to collect information not only </w:t>
      </w:r>
      <w:r w:rsidR="00AF5BDF">
        <w:rPr>
          <w:lang w:val="en-US"/>
        </w:rPr>
        <w:t>in the form of a</w:t>
      </w:r>
      <w:r>
        <w:rPr>
          <w:lang w:val="en-US"/>
        </w:rPr>
        <w:t xml:space="preserve"> document</w:t>
      </w:r>
      <w:r w:rsidR="00AF5BDF">
        <w:rPr>
          <w:lang w:val="en-US"/>
        </w:rPr>
        <w:t>,</w:t>
      </w:r>
      <w:r>
        <w:rPr>
          <w:lang w:val="en-US"/>
        </w:rPr>
        <w:t xml:space="preserve"> which is at the present time the standard way of collecting information. </w:t>
      </w:r>
      <w:r w:rsidR="00AF5BDF">
        <w:rPr>
          <w:lang w:val="en-US"/>
        </w:rPr>
        <w:t xml:space="preserve"> </w:t>
      </w:r>
      <w:r>
        <w:rPr>
          <w:lang w:val="en-US"/>
        </w:rPr>
        <w:t>It should also be possible to create “online questionnaires”, i.e. to create input masks which can be filled in by respondents</w:t>
      </w:r>
      <w:r w:rsidR="00AF5BDF">
        <w:rPr>
          <w:lang w:val="en-US"/>
        </w:rPr>
        <w:t>. The</w:t>
      </w:r>
      <w:r>
        <w:rPr>
          <w:lang w:val="en-US"/>
        </w:rPr>
        <w:t xml:space="preserve"> information can then be</w:t>
      </w:r>
      <w:r w:rsidR="00AF5BDF">
        <w:rPr>
          <w:lang w:val="en-US"/>
        </w:rPr>
        <w:t xml:space="preserve"> transposed to a defined report </w:t>
      </w:r>
      <w:r>
        <w:rPr>
          <w:lang w:val="en-US"/>
        </w:rPr>
        <w:t>format. Available report formats are e.g. ERC Report 25 or ECO Report 03. The difference is that the available information is then already available as meta-data within pre-defined data-fields, i.e. in data</w:t>
      </w:r>
      <w:r w:rsidR="00AF5BDF">
        <w:rPr>
          <w:lang w:val="en-US"/>
        </w:rPr>
        <w:t xml:space="preserve"> </w:t>
      </w:r>
      <w:r>
        <w:rPr>
          <w:lang w:val="en-US"/>
        </w:rPr>
        <w:t xml:space="preserve">sets. This development is proposed to be developed by </w:t>
      </w:r>
      <w:r w:rsidR="00AF5BDF">
        <w:rPr>
          <w:lang w:val="en-US"/>
        </w:rPr>
        <w:t xml:space="preserve">the </w:t>
      </w:r>
      <w:r>
        <w:rPr>
          <w:lang w:val="en-US"/>
        </w:rPr>
        <w:t>EFIS/MG in another step</w:t>
      </w:r>
      <w:r w:rsidR="00AF5BDF">
        <w:rPr>
          <w:lang w:val="en-US"/>
        </w:rPr>
        <w:t>,</w:t>
      </w:r>
      <w:r>
        <w:rPr>
          <w:lang w:val="en-US"/>
        </w:rPr>
        <w:t xml:space="preserve"> but </w:t>
      </w:r>
      <w:r w:rsidR="00AF5BDF">
        <w:rPr>
          <w:lang w:val="en-US"/>
        </w:rPr>
        <w:t xml:space="preserve">will </w:t>
      </w:r>
      <w:r>
        <w:rPr>
          <w:lang w:val="en-US"/>
        </w:rPr>
        <w:t xml:space="preserve">also </w:t>
      </w:r>
      <w:r w:rsidR="00AF5BDF">
        <w:rPr>
          <w:lang w:val="en-US"/>
        </w:rPr>
        <w:t xml:space="preserve">be </w:t>
      </w:r>
      <w:r>
        <w:rPr>
          <w:lang w:val="en-US"/>
        </w:rPr>
        <w:t xml:space="preserve">related to the concept of the restricted area. ECO Report 03 is a good example because the right of use information for the ECS frequency bands is </w:t>
      </w:r>
      <w:r>
        <w:rPr>
          <w:lang w:val="en-US"/>
        </w:rPr>
        <w:lastRenderedPageBreak/>
        <w:t>already in EFIS. Some d</w:t>
      </w:r>
      <w:r w:rsidR="00AF5BDF">
        <w:rPr>
          <w:lang w:val="en-US"/>
        </w:rPr>
        <w:t>iscrepancies</w:t>
      </w:r>
      <w:r>
        <w:rPr>
          <w:lang w:val="en-US"/>
        </w:rPr>
        <w:t xml:space="preserve"> exist</w:t>
      </w:r>
      <w:r w:rsidR="00AF5BDF">
        <w:rPr>
          <w:lang w:val="en-US"/>
        </w:rPr>
        <w:t>, and the discrepancies</w:t>
      </w:r>
      <w:r>
        <w:rPr>
          <w:lang w:val="en-US"/>
        </w:rPr>
        <w:t xml:space="preserve"> between EFIS and ECO Report 03 could be eliminated. The ECA table is already in EFIS after the merger of ECA into EFIS.  The concept also holds promises </w:t>
      </w:r>
      <w:r w:rsidR="00321C01">
        <w:rPr>
          <w:lang w:val="en-US"/>
        </w:rPr>
        <w:t xml:space="preserve">to provide a more effective way of creating reports on certain subjects than </w:t>
      </w:r>
      <w:r w:rsidR="00AF5BDF">
        <w:rPr>
          <w:lang w:val="en-US"/>
        </w:rPr>
        <w:t xml:space="preserve">is the case with </w:t>
      </w:r>
      <w:r w:rsidR="00321C01">
        <w:rPr>
          <w:lang w:val="en-US"/>
        </w:rPr>
        <w:t>purely manual handling of data.</w:t>
      </w:r>
      <w:r>
        <w:rPr>
          <w:lang w:val="en-US"/>
        </w:rPr>
        <w:t xml:space="preserve">  </w:t>
      </w:r>
    </w:p>
    <w:p w:rsidR="0088299B" w:rsidRPr="009275E6" w:rsidRDefault="0088299B" w:rsidP="00DF5006">
      <w:pPr>
        <w:rPr>
          <w:lang w:val="en-US"/>
        </w:rPr>
      </w:pPr>
      <w:r w:rsidRPr="009275E6">
        <w:rPr>
          <w:lang w:val="en-US"/>
        </w:rPr>
        <w:t>Information may come from administrations</w:t>
      </w:r>
      <w:r w:rsidR="0017079A" w:rsidRPr="009275E6">
        <w:rPr>
          <w:lang w:val="en-US"/>
        </w:rPr>
        <w:t>,</w:t>
      </w:r>
      <w:r w:rsidRPr="009275E6">
        <w:rPr>
          <w:lang w:val="en-US"/>
        </w:rPr>
        <w:t xml:space="preserve"> but in some cases (e.g. </w:t>
      </w:r>
      <w:r w:rsidR="00163BE1" w:rsidRPr="009275E6">
        <w:rPr>
          <w:lang w:val="en-US"/>
        </w:rPr>
        <w:t xml:space="preserve">for </w:t>
      </w:r>
      <w:r w:rsidR="007325CF" w:rsidRPr="009275E6">
        <w:rPr>
          <w:lang w:val="en-US"/>
        </w:rPr>
        <w:t>licensed</w:t>
      </w:r>
      <w:r w:rsidRPr="009275E6">
        <w:rPr>
          <w:lang w:val="en-US"/>
        </w:rPr>
        <w:t>-exempt bands) also from industry, trade associations and users (also called third parties, e.g. CRAF, EUMETSAT, ETSI, satellite operators). Administrations can upload their information directly by themselves</w:t>
      </w:r>
      <w:r w:rsidR="0017079A" w:rsidRPr="009275E6">
        <w:rPr>
          <w:lang w:val="en-US"/>
        </w:rPr>
        <w:t>,</w:t>
      </w:r>
      <w:r w:rsidRPr="009275E6">
        <w:rPr>
          <w:lang w:val="en-US"/>
        </w:rPr>
        <w:t xml:space="preserve"> whereas ECO uploads information from other</w:t>
      </w:r>
      <w:r w:rsidR="00163BE1" w:rsidRPr="009275E6">
        <w:rPr>
          <w:lang w:val="en-US"/>
        </w:rPr>
        <w:t>, external</w:t>
      </w:r>
      <w:r w:rsidRPr="009275E6">
        <w:rPr>
          <w:lang w:val="en-US"/>
        </w:rPr>
        <w:t xml:space="preserve"> sources. This also </w:t>
      </w:r>
      <w:r w:rsidR="00163BE1" w:rsidRPr="009275E6">
        <w:rPr>
          <w:lang w:val="en-US"/>
        </w:rPr>
        <w:t xml:space="preserve">means that there is an element of control to </w:t>
      </w:r>
      <w:r w:rsidRPr="009275E6">
        <w:rPr>
          <w:lang w:val="en-US"/>
        </w:rPr>
        <w:t xml:space="preserve">avoid inappropriate data </w:t>
      </w:r>
      <w:r w:rsidR="0017079A" w:rsidRPr="009275E6">
        <w:rPr>
          <w:lang w:val="en-US"/>
        </w:rPr>
        <w:t>being</w:t>
      </w:r>
      <w:r w:rsidR="00107D2C" w:rsidRPr="009275E6">
        <w:rPr>
          <w:lang w:val="en-US"/>
        </w:rPr>
        <w:t xml:space="preserve"> </w:t>
      </w:r>
      <w:r w:rsidRPr="009275E6">
        <w:rPr>
          <w:lang w:val="en-US"/>
        </w:rPr>
        <w:t>uploaded to the EFIS database.</w:t>
      </w:r>
    </w:p>
    <w:p w:rsidR="009A1667" w:rsidRPr="009275E6" w:rsidRDefault="009A1667" w:rsidP="00DF5006">
      <w:pPr>
        <w:rPr>
          <w:lang w:val="en-US"/>
        </w:rPr>
      </w:pPr>
      <w:r w:rsidRPr="009275E6">
        <w:rPr>
          <w:lang w:val="en-US"/>
        </w:rPr>
        <w:t xml:space="preserve">It should be possible to filter the data, e.g. to EC </w:t>
      </w:r>
      <w:r w:rsidR="0017079A" w:rsidRPr="009275E6">
        <w:rPr>
          <w:lang w:val="en-US"/>
        </w:rPr>
        <w:t>member states only</w:t>
      </w:r>
      <w:r w:rsidRPr="009275E6">
        <w:rPr>
          <w:lang w:val="en-US"/>
        </w:rPr>
        <w:t>. It should further be possible to handle</w:t>
      </w:r>
      <w:r w:rsidR="0017079A" w:rsidRPr="009275E6">
        <w:rPr>
          <w:lang w:val="en-US"/>
        </w:rPr>
        <w:t xml:space="preserve"> both</w:t>
      </w:r>
      <w:r w:rsidRPr="009275E6">
        <w:rPr>
          <w:lang w:val="en-US"/>
        </w:rPr>
        <w:t xml:space="preserve"> individual responses </w:t>
      </w:r>
      <w:r w:rsidR="0017079A" w:rsidRPr="009275E6">
        <w:rPr>
          <w:lang w:val="en-US"/>
        </w:rPr>
        <w:t>and</w:t>
      </w:r>
      <w:r w:rsidRPr="009275E6">
        <w:rPr>
          <w:lang w:val="en-US"/>
        </w:rPr>
        <w:t xml:space="preserve"> the summary </w:t>
      </w:r>
      <w:r w:rsidR="00452F56" w:rsidRPr="009275E6">
        <w:rPr>
          <w:lang w:val="en-US"/>
        </w:rPr>
        <w:t>of</w:t>
      </w:r>
      <w:r w:rsidRPr="009275E6">
        <w:rPr>
          <w:lang w:val="en-US"/>
        </w:rPr>
        <w:t xml:space="preserve"> the data collection process as restricted</w:t>
      </w:r>
      <w:r w:rsidR="0017079A" w:rsidRPr="009275E6">
        <w:rPr>
          <w:lang w:val="en-US"/>
        </w:rPr>
        <w:t xml:space="preserve"> information</w:t>
      </w:r>
      <w:r w:rsidRPr="009275E6">
        <w:rPr>
          <w:lang w:val="en-US"/>
        </w:rPr>
        <w:t>.  Th</w:t>
      </w:r>
      <w:r w:rsidR="00452F56" w:rsidRPr="009275E6">
        <w:rPr>
          <w:lang w:val="en-US"/>
        </w:rPr>
        <w:t>e</w:t>
      </w:r>
      <w:r w:rsidRPr="009275E6">
        <w:rPr>
          <w:lang w:val="en-US"/>
        </w:rPr>
        <w:t xml:space="preserve"> data will only be accessible to the spectrum inventory contact list</w:t>
      </w:r>
      <w:r w:rsidR="0017079A" w:rsidRPr="009275E6">
        <w:rPr>
          <w:lang w:val="en-US"/>
        </w:rPr>
        <w:t xml:space="preserve"> (see below)</w:t>
      </w:r>
      <w:r w:rsidRPr="009275E6">
        <w:rPr>
          <w:lang w:val="en-US"/>
        </w:rPr>
        <w:t>.</w:t>
      </w:r>
      <w:r w:rsidR="008E7CB4" w:rsidRPr="009275E6">
        <w:rPr>
          <w:lang w:val="en-US"/>
        </w:rPr>
        <w:t xml:space="preserve"> In general, the extraction of data from EFIS and sending it to the EC </w:t>
      </w:r>
      <w:r w:rsidR="00E04941" w:rsidRPr="009275E6">
        <w:rPr>
          <w:lang w:val="en-US"/>
        </w:rPr>
        <w:t>sh</w:t>
      </w:r>
      <w:r w:rsidR="008E7CB4" w:rsidRPr="009275E6">
        <w:rPr>
          <w:lang w:val="en-US"/>
        </w:rPr>
        <w:t xml:space="preserve">ould </w:t>
      </w:r>
      <w:r w:rsidR="00163BE1" w:rsidRPr="009275E6">
        <w:rPr>
          <w:lang w:val="en-US"/>
        </w:rPr>
        <w:t xml:space="preserve">typically </w:t>
      </w:r>
      <w:r w:rsidR="008E7CB4" w:rsidRPr="009275E6">
        <w:rPr>
          <w:lang w:val="en-US"/>
        </w:rPr>
        <w:t>be a task performed by ECO.</w:t>
      </w:r>
      <w:r w:rsidR="00051E9B">
        <w:rPr>
          <w:lang w:val="en-US"/>
        </w:rPr>
        <w:br/>
      </w:r>
    </w:p>
    <w:p w:rsidR="0088299B" w:rsidRPr="00A30CCC" w:rsidRDefault="009A1667" w:rsidP="009A1667">
      <w:pPr>
        <w:pStyle w:val="ListParagraph"/>
        <w:numPr>
          <w:ilvl w:val="0"/>
          <w:numId w:val="1"/>
        </w:numPr>
        <w:rPr>
          <w:b/>
          <w:lang w:val="en-US"/>
        </w:rPr>
      </w:pPr>
      <w:r w:rsidRPr="00A30CCC">
        <w:rPr>
          <w:b/>
          <w:lang w:val="en-US"/>
        </w:rPr>
        <w:t xml:space="preserve">Spectrum inventory </w:t>
      </w:r>
      <w:r w:rsidR="002C7615" w:rsidRPr="00A30CCC">
        <w:rPr>
          <w:b/>
          <w:lang w:val="en-US"/>
        </w:rPr>
        <w:t xml:space="preserve">issues </w:t>
      </w:r>
    </w:p>
    <w:p w:rsidR="002C7615" w:rsidRPr="009275E6" w:rsidRDefault="002C7615">
      <w:pPr>
        <w:rPr>
          <w:lang w:val="en-US"/>
        </w:rPr>
      </w:pPr>
      <w:r w:rsidRPr="009275E6">
        <w:rPr>
          <w:lang w:val="en-US"/>
        </w:rPr>
        <w:t xml:space="preserve">CEPT should be aware that according to </w:t>
      </w:r>
      <w:r w:rsidR="00E04941" w:rsidRPr="009275E6">
        <w:rPr>
          <w:lang w:val="en-US"/>
        </w:rPr>
        <w:t xml:space="preserve">the </w:t>
      </w:r>
      <w:r w:rsidRPr="009275E6">
        <w:rPr>
          <w:lang w:val="en-US"/>
        </w:rPr>
        <w:t xml:space="preserve">RSPP </w:t>
      </w:r>
    </w:p>
    <w:p w:rsidR="00FF7D01" w:rsidRPr="009275E6" w:rsidRDefault="002C7615" w:rsidP="002F355F">
      <w:pPr>
        <w:pStyle w:val="ListParagraph"/>
        <w:numPr>
          <w:ilvl w:val="0"/>
          <w:numId w:val="4"/>
        </w:numPr>
        <w:rPr>
          <w:lang w:val="en-US"/>
        </w:rPr>
      </w:pPr>
      <w:r w:rsidRPr="009275E6">
        <w:rPr>
          <w:lang w:val="en-US"/>
        </w:rPr>
        <w:t xml:space="preserve">an inventory should be </w:t>
      </w:r>
      <w:r w:rsidR="00E04941" w:rsidRPr="009275E6">
        <w:rPr>
          <w:lang w:val="en-US"/>
        </w:rPr>
        <w:t>carried out</w:t>
      </w:r>
      <w:r w:rsidRPr="009275E6">
        <w:rPr>
          <w:lang w:val="en-US"/>
        </w:rPr>
        <w:t xml:space="preserve"> </w:t>
      </w:r>
      <w:r w:rsidRPr="00A30CCC">
        <w:rPr>
          <w:rFonts w:ascii="Calibri" w:hAnsi="Calibri" w:cs="Calibri"/>
          <w:lang w:val="en-US"/>
        </w:rPr>
        <w:t>between 400 MHz and 6 GHz</w:t>
      </w:r>
      <w:r w:rsidR="005D4F58" w:rsidRPr="009275E6">
        <w:rPr>
          <w:rFonts w:ascii="Calibri" w:hAnsi="Calibri" w:cs="Calibri"/>
          <w:lang w:val="en-US"/>
        </w:rPr>
        <w:t xml:space="preserve"> during latter half of 2013 and in 2014</w:t>
      </w:r>
    </w:p>
    <w:p w:rsidR="00FF7D01" w:rsidRPr="00A30CCC" w:rsidRDefault="002C7615" w:rsidP="002F355F">
      <w:pPr>
        <w:pStyle w:val="ListParagraph"/>
        <w:numPr>
          <w:ilvl w:val="0"/>
          <w:numId w:val="4"/>
        </w:numPr>
        <w:rPr>
          <w:rFonts w:ascii="Calibri" w:hAnsi="Calibri" w:cs="Calibri"/>
          <w:lang w:val="en-US"/>
        </w:rPr>
      </w:pPr>
      <w:r w:rsidRPr="00A30CCC">
        <w:rPr>
          <w:rFonts w:ascii="Calibri" w:hAnsi="Calibri" w:cs="Calibri"/>
          <w:lang w:val="en-US"/>
        </w:rPr>
        <w:t>an EC decision on the methodology should be approved by July 2013</w:t>
      </w:r>
    </w:p>
    <w:p w:rsidR="00051E9B" w:rsidRDefault="00073E9B" w:rsidP="00601194">
      <w:pPr>
        <w:autoSpaceDE w:val="0"/>
        <w:autoSpaceDN w:val="0"/>
        <w:adjustRightInd w:val="0"/>
        <w:spacing w:after="0" w:line="240" w:lineRule="auto"/>
        <w:rPr>
          <w:rFonts w:ascii="Calibri" w:hAnsi="Calibri" w:cs="Calibri"/>
          <w:lang w:val="en-US"/>
        </w:rPr>
      </w:pPr>
      <w:r w:rsidRPr="00A30CCC">
        <w:rPr>
          <w:rFonts w:ascii="Calibri" w:hAnsi="Calibri" w:cs="Calibri"/>
          <w:b/>
          <w:lang w:val="en-US"/>
        </w:rPr>
        <w:t xml:space="preserve">The opinion </w:t>
      </w:r>
      <w:r w:rsidR="00601194">
        <w:rPr>
          <w:rFonts w:ascii="Calibri" w:hAnsi="Calibri" w:cs="Calibri"/>
          <w:b/>
          <w:lang w:val="en-US"/>
        </w:rPr>
        <w:t>of</w:t>
      </w:r>
      <w:r w:rsidRPr="00A30CCC">
        <w:rPr>
          <w:rFonts w:ascii="Calibri" w:hAnsi="Calibri" w:cs="Calibri"/>
          <w:b/>
          <w:lang w:val="en-US"/>
        </w:rPr>
        <w:t xml:space="preserve"> the RSPG</w:t>
      </w:r>
      <w:r w:rsidRPr="00A30CCC">
        <w:rPr>
          <w:rFonts w:ascii="Calibri" w:hAnsi="Calibri" w:cs="Calibri"/>
          <w:lang w:val="en-US"/>
        </w:rPr>
        <w:t xml:space="preserve"> </w:t>
      </w:r>
      <w:r>
        <w:rPr>
          <w:rFonts w:ascii="Calibri" w:hAnsi="Calibri" w:cs="Calibri"/>
          <w:lang w:val="en-US"/>
        </w:rPr>
        <w:t xml:space="preserve">on spectrum review </w:t>
      </w:r>
      <w:r w:rsidR="008E7CB4" w:rsidRPr="00A30CCC">
        <w:rPr>
          <w:rFonts w:ascii="Calibri" w:hAnsi="Calibri" w:cs="Calibri"/>
          <w:lang w:val="en-US"/>
        </w:rPr>
        <w:t>provides</w:t>
      </w:r>
      <w:r w:rsidR="002C7615" w:rsidRPr="00A30CCC">
        <w:rPr>
          <w:rFonts w:ascii="Calibri" w:hAnsi="Calibri" w:cs="Calibri"/>
          <w:lang w:val="en-US"/>
        </w:rPr>
        <w:t xml:space="preserve"> visibility on how the inventory could be done.</w:t>
      </w:r>
    </w:p>
    <w:p w:rsidR="00051E9B" w:rsidRDefault="00051E9B" w:rsidP="00601194">
      <w:pPr>
        <w:autoSpaceDE w:val="0"/>
        <w:autoSpaceDN w:val="0"/>
        <w:adjustRightInd w:val="0"/>
        <w:spacing w:after="0" w:line="240" w:lineRule="auto"/>
        <w:rPr>
          <w:rFonts w:ascii="Calibri" w:hAnsi="Calibri" w:cs="Calibri"/>
          <w:lang w:val="en-US"/>
        </w:rPr>
      </w:pPr>
    </w:p>
    <w:p w:rsidR="00051E9B" w:rsidRDefault="00051E9B" w:rsidP="00601194">
      <w:pPr>
        <w:autoSpaceDE w:val="0"/>
        <w:autoSpaceDN w:val="0"/>
        <w:adjustRightInd w:val="0"/>
        <w:spacing w:after="0" w:line="240" w:lineRule="auto"/>
        <w:rPr>
          <w:rFonts w:cstheme="minorHAnsi"/>
          <w:u w:val="single"/>
          <w:lang w:val="en-US"/>
        </w:rPr>
      </w:pPr>
      <w:r w:rsidRPr="00A30CCC">
        <w:rPr>
          <w:rFonts w:cstheme="minorHAnsi"/>
          <w:u w:val="single"/>
          <w:lang w:val="en-US"/>
        </w:rPr>
        <w:t>Excerpt from the RSPG opinion</w:t>
      </w:r>
      <w:r w:rsidRPr="00A30CCC">
        <w:rPr>
          <w:rFonts w:cstheme="minorHAnsi"/>
          <w:lang w:val="en-US"/>
        </w:rPr>
        <w:t xml:space="preserve"> </w:t>
      </w:r>
    </w:p>
    <w:p w:rsidR="00051E9B" w:rsidRDefault="00051E9B" w:rsidP="00601194">
      <w:pPr>
        <w:autoSpaceDE w:val="0"/>
        <w:autoSpaceDN w:val="0"/>
        <w:adjustRightInd w:val="0"/>
        <w:spacing w:after="0" w:line="240" w:lineRule="auto"/>
        <w:rPr>
          <w:rFonts w:cstheme="minorHAnsi"/>
          <w:u w:val="single"/>
          <w:lang w:val="en-US"/>
        </w:rPr>
      </w:pPr>
    </w:p>
    <w:p w:rsidR="00051E9B" w:rsidRPr="00A30CCC" w:rsidRDefault="00051E9B" w:rsidP="00601194">
      <w:pPr>
        <w:autoSpaceDE w:val="0"/>
        <w:autoSpaceDN w:val="0"/>
        <w:adjustRightInd w:val="0"/>
        <w:spacing w:after="0" w:line="240" w:lineRule="auto"/>
        <w:rPr>
          <w:rFonts w:cstheme="minorHAnsi"/>
          <w:u w:val="single"/>
          <w:lang w:val="en-US"/>
        </w:rPr>
      </w:pPr>
      <w:r w:rsidRPr="00A30CCC">
        <w:rPr>
          <w:rFonts w:cstheme="minorHAnsi"/>
          <w:lang w:val="en-US"/>
        </w:rPr>
        <w:t>(</w:t>
      </w:r>
      <w:proofErr w:type="gramStart"/>
      <w:r w:rsidRPr="00A30CCC">
        <w:rPr>
          <w:rFonts w:cstheme="minorHAnsi"/>
          <w:lang w:val="en-US"/>
        </w:rPr>
        <w:t>to</w:t>
      </w:r>
      <w:proofErr w:type="gramEnd"/>
      <w:r w:rsidRPr="00A30CCC">
        <w:rPr>
          <w:rFonts w:cstheme="minorHAnsi"/>
          <w:lang w:val="en-US"/>
        </w:rPr>
        <w:t xml:space="preserve"> see the whole RSPG opinion click</w:t>
      </w:r>
      <w:r>
        <w:rPr>
          <w:rFonts w:cstheme="minorHAnsi"/>
          <w:u w:val="single"/>
          <w:lang w:val="en-US"/>
        </w:rPr>
        <w:t xml:space="preserve"> </w:t>
      </w:r>
      <w:hyperlink r:id="rId10" w:history="1">
        <w:r w:rsidRPr="00051E9B">
          <w:rPr>
            <w:rStyle w:val="Hyperlink"/>
            <w:rFonts w:cstheme="minorHAnsi"/>
            <w:lang w:val="en-US"/>
          </w:rPr>
          <w:t>here</w:t>
        </w:r>
      </w:hyperlink>
      <w:r>
        <w:rPr>
          <w:rFonts w:cstheme="minorHAnsi"/>
          <w:u w:val="single"/>
          <w:lang w:val="en-US"/>
        </w:rPr>
        <w:t>)</w:t>
      </w:r>
    </w:p>
    <w:p w:rsidR="00601194" w:rsidRPr="00A30CCC" w:rsidRDefault="00601194" w:rsidP="00601194">
      <w:pPr>
        <w:autoSpaceDE w:val="0"/>
        <w:autoSpaceDN w:val="0"/>
        <w:adjustRightInd w:val="0"/>
        <w:spacing w:after="0" w:line="240" w:lineRule="auto"/>
        <w:rPr>
          <w:rFonts w:ascii="Arial" w:hAnsi="Arial" w:cs="Arial"/>
          <w:i/>
          <w:sz w:val="20"/>
          <w:szCs w:val="20"/>
          <w:lang w:val="en-US"/>
        </w:rPr>
      </w:pPr>
      <w:r>
        <w:rPr>
          <w:rFonts w:ascii="Times New Roman" w:hAnsi="Times New Roman" w:cs="Times New Roman"/>
          <w:sz w:val="24"/>
          <w:szCs w:val="24"/>
          <w:lang w:val="en-US"/>
        </w:rPr>
        <w:br/>
      </w:r>
      <w:r w:rsidRPr="00A30CCC">
        <w:rPr>
          <w:rFonts w:ascii="Arial" w:hAnsi="Arial" w:cs="Arial"/>
          <w:i/>
          <w:sz w:val="20"/>
          <w:szCs w:val="20"/>
          <w:u w:val="single"/>
          <w:lang w:val="en-US"/>
        </w:rPr>
        <w:t>The RSPG considers that</w:t>
      </w:r>
      <w:r w:rsidRPr="00A30CCC">
        <w:rPr>
          <w:rFonts w:ascii="Arial" w:hAnsi="Arial" w:cs="Arial"/>
          <w:i/>
          <w:sz w:val="20"/>
          <w:szCs w:val="20"/>
          <w:lang w:val="en-US"/>
        </w:rPr>
        <w:t>:</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proofErr w:type="spellStart"/>
      <w:r w:rsidRPr="00A30CCC">
        <w:rPr>
          <w:rFonts w:ascii="Arial" w:hAnsi="Arial" w:cs="Arial"/>
          <w:i/>
          <w:sz w:val="20"/>
          <w:szCs w:val="20"/>
          <w:lang w:val="en-US"/>
        </w:rPr>
        <w:t>i</w:t>
      </w:r>
      <w:proofErr w:type="spellEnd"/>
      <w:r w:rsidRPr="00A30CCC">
        <w:rPr>
          <w:rFonts w:ascii="Arial" w:hAnsi="Arial" w:cs="Arial"/>
          <w:i/>
          <w:sz w:val="20"/>
          <w:szCs w:val="20"/>
          <w:lang w:val="en-US"/>
        </w:rPr>
        <w:t xml:space="preserve">) </w:t>
      </w:r>
      <w:proofErr w:type="gramStart"/>
      <w:r w:rsidRPr="00A30CCC">
        <w:rPr>
          <w:rFonts w:ascii="Arial" w:hAnsi="Arial" w:cs="Arial"/>
          <w:i/>
          <w:sz w:val="20"/>
          <w:szCs w:val="20"/>
          <w:lang w:val="en-US"/>
        </w:rPr>
        <w:t>a</w:t>
      </w:r>
      <w:proofErr w:type="gramEnd"/>
      <w:r w:rsidRPr="00A30CCC">
        <w:rPr>
          <w:rFonts w:ascii="Arial" w:hAnsi="Arial" w:cs="Arial"/>
          <w:i/>
          <w:sz w:val="20"/>
          <w:szCs w:val="20"/>
          <w:lang w:val="en-US"/>
        </w:rPr>
        <w:t xml:space="preserve"> spectrum review should contain sufficient information to allow conclusions about future availability of spectrum to be drawn. Furthermore, information on supply of spectrum should be collected in a format consistent with EFIS to facilitate analysis and to limit the burden for the entities involved;</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 xml:space="preserve">ii) </w:t>
      </w:r>
      <w:proofErr w:type="gramStart"/>
      <w:r w:rsidRPr="00A30CCC">
        <w:rPr>
          <w:rFonts w:ascii="Arial" w:hAnsi="Arial" w:cs="Arial"/>
          <w:i/>
          <w:sz w:val="20"/>
          <w:szCs w:val="20"/>
          <w:lang w:val="en-US"/>
        </w:rPr>
        <w:t>key</w:t>
      </w:r>
      <w:proofErr w:type="gramEnd"/>
      <w:r w:rsidRPr="00A30CCC">
        <w:rPr>
          <w:rFonts w:ascii="Arial" w:hAnsi="Arial" w:cs="Arial"/>
          <w:i/>
          <w:sz w:val="20"/>
          <w:szCs w:val="20"/>
          <w:lang w:val="en-US"/>
        </w:rPr>
        <w:t xml:space="preserve"> sources of information are currently national databases and national entities managing spectrum. A more developed version of EFIS could become a key source depending on its future capability to illustrate actual availability and resources and capabilities of Member States to provide such information. Studies contracted by the European Commission could also be a key contribution and help to spread the</w:t>
      </w:r>
    </w:p>
    <w:p w:rsidR="00601194" w:rsidRPr="00A30CCC" w:rsidRDefault="00601194" w:rsidP="00601194">
      <w:pPr>
        <w:autoSpaceDE w:val="0"/>
        <w:autoSpaceDN w:val="0"/>
        <w:adjustRightInd w:val="0"/>
        <w:spacing w:after="0" w:line="240" w:lineRule="auto"/>
        <w:rPr>
          <w:rFonts w:ascii="Arial" w:hAnsi="Arial" w:cs="Arial"/>
          <w:i/>
          <w:sz w:val="20"/>
          <w:szCs w:val="20"/>
          <w:lang w:val="en-US"/>
        </w:rPr>
      </w:pPr>
      <w:proofErr w:type="gramStart"/>
      <w:r w:rsidRPr="00A30CCC">
        <w:rPr>
          <w:rFonts w:ascii="Arial" w:hAnsi="Arial" w:cs="Arial"/>
          <w:i/>
          <w:sz w:val="20"/>
          <w:szCs w:val="20"/>
          <w:lang w:val="en-US"/>
        </w:rPr>
        <w:t>administrative</w:t>
      </w:r>
      <w:proofErr w:type="gramEnd"/>
      <w:r w:rsidRPr="00A30CCC">
        <w:rPr>
          <w:rFonts w:ascii="Arial" w:hAnsi="Arial" w:cs="Arial"/>
          <w:i/>
          <w:sz w:val="20"/>
          <w:szCs w:val="20"/>
          <w:lang w:val="en-US"/>
        </w:rPr>
        <w:t xml:space="preserve"> burden;</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 xml:space="preserve">iii) </w:t>
      </w:r>
      <w:proofErr w:type="gramStart"/>
      <w:r w:rsidRPr="00A30CCC">
        <w:rPr>
          <w:rFonts w:ascii="Arial" w:hAnsi="Arial" w:cs="Arial"/>
          <w:i/>
          <w:sz w:val="20"/>
          <w:szCs w:val="20"/>
          <w:lang w:val="en-US"/>
        </w:rPr>
        <w:t>a</w:t>
      </w:r>
      <w:proofErr w:type="gramEnd"/>
      <w:r w:rsidRPr="00A30CCC">
        <w:rPr>
          <w:rFonts w:ascii="Arial" w:hAnsi="Arial" w:cs="Arial"/>
          <w:i/>
          <w:sz w:val="20"/>
          <w:szCs w:val="20"/>
          <w:lang w:val="en-US"/>
        </w:rPr>
        <w:t xml:space="preserve"> common format needs to be agreed at EU level on the amount and detail of information to be provided by the Member States in order to provide accurate and exploitable information at EU level;</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 xml:space="preserve">iv) </w:t>
      </w:r>
      <w:proofErr w:type="gramStart"/>
      <w:r w:rsidRPr="00A30CCC">
        <w:rPr>
          <w:rFonts w:ascii="Arial" w:hAnsi="Arial" w:cs="Arial"/>
          <w:i/>
          <w:sz w:val="20"/>
          <w:szCs w:val="20"/>
          <w:lang w:val="en-US"/>
        </w:rPr>
        <w:t>a</w:t>
      </w:r>
      <w:proofErr w:type="gramEnd"/>
      <w:r w:rsidRPr="00A30CCC">
        <w:rPr>
          <w:rFonts w:ascii="Arial" w:hAnsi="Arial" w:cs="Arial"/>
          <w:i/>
          <w:sz w:val="20"/>
          <w:szCs w:val="20"/>
          <w:lang w:val="en-US"/>
        </w:rPr>
        <w:t xml:space="preserve"> mechanism for treating confidential and/or sensitive information should be employed in accordance with national rules to ensure that such requirements are taken into account;</w:t>
      </w:r>
    </w:p>
    <w:p w:rsidR="00601194" w:rsidRPr="00A30CCC" w:rsidRDefault="00601194" w:rsidP="00601194">
      <w:pPr>
        <w:autoSpaceDE w:val="0"/>
        <w:autoSpaceDN w:val="0"/>
        <w:adjustRightInd w:val="0"/>
        <w:spacing w:after="0" w:line="240" w:lineRule="auto"/>
        <w:rPr>
          <w:rFonts w:ascii="Arial" w:hAnsi="Arial" w:cs="Arial"/>
          <w:i/>
          <w:sz w:val="20"/>
          <w:szCs w:val="20"/>
          <w:lang w:val="en-US"/>
        </w:rPr>
      </w:pPr>
      <w:r w:rsidRPr="00A30CCC">
        <w:rPr>
          <w:rFonts w:ascii="Arial" w:hAnsi="Arial" w:cs="Arial"/>
          <w:i/>
          <w:sz w:val="20"/>
          <w:szCs w:val="20"/>
          <w:lang w:val="en-US"/>
        </w:rPr>
        <w:t xml:space="preserve">v) </w:t>
      </w:r>
      <w:proofErr w:type="gramStart"/>
      <w:r w:rsidRPr="00A30CCC">
        <w:rPr>
          <w:rFonts w:ascii="Arial" w:hAnsi="Arial" w:cs="Arial"/>
          <w:i/>
          <w:sz w:val="20"/>
          <w:szCs w:val="20"/>
          <w:lang w:val="en-US"/>
        </w:rPr>
        <w:t>trends</w:t>
      </w:r>
      <w:proofErr w:type="gramEnd"/>
      <w:r w:rsidRPr="00A30CCC">
        <w:rPr>
          <w:rFonts w:ascii="Arial" w:hAnsi="Arial" w:cs="Arial"/>
          <w:i/>
          <w:sz w:val="20"/>
          <w:szCs w:val="20"/>
          <w:lang w:val="en-US"/>
        </w:rPr>
        <w:t xml:space="preserve"> in development of technology and applications impacting on spectrum use should be assessed;</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vi) in order to carry out an effective review, trends in technology, applications and the associated spectrum demands should be classified into short-, medium- and long-term;</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vii) assessing the most efficient use of spectrum is a complex task involving not just the relative technical efficiency of applications but also other factors including functional, social value and economic efficiency;</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 xml:space="preserve">viii) </w:t>
      </w:r>
      <w:proofErr w:type="gramStart"/>
      <w:r w:rsidRPr="00A30CCC">
        <w:rPr>
          <w:rFonts w:ascii="Arial" w:hAnsi="Arial" w:cs="Arial"/>
          <w:i/>
          <w:sz w:val="20"/>
          <w:szCs w:val="20"/>
          <w:lang w:val="en-US"/>
        </w:rPr>
        <w:t>proposed</w:t>
      </w:r>
      <w:proofErr w:type="gramEnd"/>
      <w:r w:rsidRPr="00A30CCC">
        <w:rPr>
          <w:rFonts w:ascii="Arial" w:hAnsi="Arial" w:cs="Arial"/>
          <w:i/>
          <w:sz w:val="20"/>
          <w:szCs w:val="20"/>
          <w:lang w:val="en-US"/>
        </w:rPr>
        <w:t xml:space="preserve"> changes to spectrum use or sharing methods on spectrum use should take into account the economic and social value of each scenario at national and EU level as well as any </w:t>
      </w:r>
      <w:proofErr w:type="spellStart"/>
      <w:r w:rsidRPr="00A30CCC">
        <w:rPr>
          <w:rFonts w:ascii="Arial" w:hAnsi="Arial" w:cs="Arial"/>
          <w:i/>
          <w:sz w:val="20"/>
          <w:szCs w:val="20"/>
          <w:lang w:val="en-US"/>
        </w:rPr>
        <w:t>refarming</w:t>
      </w:r>
      <w:proofErr w:type="spellEnd"/>
      <w:r w:rsidRPr="00A30CCC">
        <w:rPr>
          <w:rFonts w:ascii="Arial" w:hAnsi="Arial" w:cs="Arial"/>
          <w:i/>
          <w:sz w:val="20"/>
          <w:szCs w:val="20"/>
          <w:lang w:val="en-US"/>
        </w:rPr>
        <w:t xml:space="preserve"> costs. In the latter case questions of timing for </w:t>
      </w:r>
      <w:proofErr w:type="spellStart"/>
      <w:r w:rsidRPr="00A30CCC">
        <w:rPr>
          <w:rFonts w:ascii="Arial" w:hAnsi="Arial" w:cs="Arial"/>
          <w:i/>
          <w:sz w:val="20"/>
          <w:szCs w:val="20"/>
          <w:lang w:val="en-US"/>
        </w:rPr>
        <w:t>refarming</w:t>
      </w:r>
      <w:proofErr w:type="spellEnd"/>
      <w:r w:rsidRPr="00A30CCC">
        <w:rPr>
          <w:rFonts w:ascii="Arial" w:hAnsi="Arial" w:cs="Arial"/>
          <w:i/>
          <w:sz w:val="20"/>
          <w:szCs w:val="20"/>
          <w:lang w:val="en-US"/>
        </w:rPr>
        <w:t xml:space="preserve"> and national financing issues should be considered; and</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lastRenderedPageBreak/>
        <w:t>ix) in reviewing the use of the radio spectrum, full account must be taken of the international radio regulatory regime pertaining to the frequency bands in question, including proposals for and outcomes from international or regional radio regulatory conferences.</w:t>
      </w:r>
    </w:p>
    <w:p w:rsidR="00601194" w:rsidRPr="00A30CCC" w:rsidRDefault="00601194" w:rsidP="00601194">
      <w:pPr>
        <w:autoSpaceDE w:val="0"/>
        <w:autoSpaceDN w:val="0"/>
        <w:adjustRightInd w:val="0"/>
        <w:spacing w:after="0" w:line="240" w:lineRule="auto"/>
        <w:rPr>
          <w:rFonts w:ascii="Arial" w:hAnsi="Arial" w:cs="Arial"/>
          <w:i/>
          <w:sz w:val="20"/>
          <w:szCs w:val="20"/>
          <w:lang w:val="en-US"/>
        </w:rPr>
      </w:pPr>
    </w:p>
    <w:p w:rsidR="00601194" w:rsidRPr="00A30CCC" w:rsidRDefault="00601194" w:rsidP="00601194">
      <w:pPr>
        <w:autoSpaceDE w:val="0"/>
        <w:autoSpaceDN w:val="0"/>
        <w:adjustRightInd w:val="0"/>
        <w:spacing w:after="0" w:line="240" w:lineRule="auto"/>
        <w:rPr>
          <w:rFonts w:ascii="Arial" w:hAnsi="Arial" w:cs="Arial"/>
          <w:i/>
          <w:sz w:val="20"/>
          <w:szCs w:val="20"/>
          <w:u w:val="single"/>
          <w:lang w:val="en-US"/>
        </w:rPr>
      </w:pPr>
      <w:r w:rsidRPr="00A30CCC">
        <w:rPr>
          <w:rFonts w:ascii="Arial" w:hAnsi="Arial" w:cs="Arial"/>
          <w:i/>
          <w:sz w:val="20"/>
          <w:szCs w:val="20"/>
          <w:u w:val="single"/>
          <w:lang w:val="en-US"/>
        </w:rPr>
        <w:t>The RSPG notes that:</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proofErr w:type="spellStart"/>
      <w:r w:rsidRPr="00A30CCC">
        <w:rPr>
          <w:rFonts w:ascii="Arial" w:hAnsi="Arial" w:cs="Arial"/>
          <w:i/>
          <w:sz w:val="20"/>
          <w:szCs w:val="20"/>
          <w:lang w:val="en-US"/>
        </w:rPr>
        <w:t>i</w:t>
      </w:r>
      <w:proofErr w:type="spellEnd"/>
      <w:r w:rsidRPr="00A30CCC">
        <w:rPr>
          <w:rFonts w:ascii="Arial" w:hAnsi="Arial" w:cs="Arial"/>
          <w:i/>
          <w:sz w:val="20"/>
          <w:szCs w:val="20"/>
          <w:lang w:val="en-US"/>
        </w:rPr>
        <w:t xml:space="preserve">) </w:t>
      </w:r>
      <w:proofErr w:type="gramStart"/>
      <w:r w:rsidRPr="00A30CCC">
        <w:rPr>
          <w:rFonts w:ascii="Arial" w:hAnsi="Arial" w:cs="Arial"/>
          <w:i/>
          <w:sz w:val="20"/>
          <w:szCs w:val="20"/>
          <w:lang w:val="en-US"/>
        </w:rPr>
        <w:t>the</w:t>
      </w:r>
      <w:proofErr w:type="gramEnd"/>
      <w:r w:rsidRPr="00A30CCC">
        <w:rPr>
          <w:rFonts w:ascii="Arial" w:hAnsi="Arial" w:cs="Arial"/>
          <w:i/>
          <w:sz w:val="20"/>
          <w:szCs w:val="20"/>
          <w:lang w:val="en-US"/>
        </w:rPr>
        <w:t xml:space="preserve"> Member States already possess within their national databases and other sources information required to assess spectrum supply;</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 xml:space="preserve">ii) </w:t>
      </w:r>
      <w:proofErr w:type="gramStart"/>
      <w:r w:rsidRPr="00A30CCC">
        <w:rPr>
          <w:rFonts w:ascii="Arial" w:hAnsi="Arial" w:cs="Arial"/>
          <w:i/>
          <w:sz w:val="20"/>
          <w:szCs w:val="20"/>
          <w:lang w:val="en-US"/>
        </w:rPr>
        <w:t>information</w:t>
      </w:r>
      <w:proofErr w:type="gramEnd"/>
      <w:r w:rsidRPr="00A30CCC">
        <w:rPr>
          <w:rFonts w:ascii="Arial" w:hAnsi="Arial" w:cs="Arial"/>
          <w:i/>
          <w:sz w:val="20"/>
          <w:szCs w:val="20"/>
          <w:lang w:val="en-US"/>
        </w:rPr>
        <w:t xml:space="preserve"> from national databases is uploaded twice yearly to the EFIS database;</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 xml:space="preserve">iii) </w:t>
      </w:r>
      <w:proofErr w:type="gramStart"/>
      <w:r w:rsidRPr="00A30CCC">
        <w:rPr>
          <w:rFonts w:ascii="Arial" w:hAnsi="Arial" w:cs="Arial"/>
          <w:i/>
          <w:sz w:val="20"/>
          <w:szCs w:val="20"/>
          <w:lang w:val="en-US"/>
        </w:rPr>
        <w:t>although</w:t>
      </w:r>
      <w:proofErr w:type="gramEnd"/>
      <w:r w:rsidRPr="00A30CCC">
        <w:rPr>
          <w:rFonts w:ascii="Arial" w:hAnsi="Arial" w:cs="Arial"/>
          <w:i/>
          <w:sz w:val="20"/>
          <w:szCs w:val="20"/>
          <w:lang w:val="en-US"/>
        </w:rPr>
        <w:t xml:space="preserve"> the EFIS database can be considered as a starting point from which to</w:t>
      </w:r>
    </w:p>
    <w:p w:rsidR="00601194" w:rsidRPr="00A30CCC" w:rsidRDefault="00601194" w:rsidP="00601194">
      <w:pPr>
        <w:autoSpaceDE w:val="0"/>
        <w:autoSpaceDN w:val="0"/>
        <w:adjustRightInd w:val="0"/>
        <w:spacing w:after="0" w:line="240" w:lineRule="auto"/>
        <w:rPr>
          <w:rFonts w:ascii="Arial" w:hAnsi="Arial" w:cs="Arial"/>
          <w:i/>
          <w:sz w:val="20"/>
          <w:szCs w:val="20"/>
          <w:lang w:val="en-US"/>
        </w:rPr>
      </w:pPr>
      <w:proofErr w:type="gramStart"/>
      <w:r w:rsidRPr="00A30CCC">
        <w:rPr>
          <w:rFonts w:ascii="Arial" w:hAnsi="Arial" w:cs="Arial"/>
          <w:i/>
          <w:sz w:val="20"/>
          <w:szCs w:val="20"/>
          <w:lang w:val="en-US"/>
        </w:rPr>
        <w:t>undertake</w:t>
      </w:r>
      <w:proofErr w:type="gramEnd"/>
      <w:r w:rsidRPr="00A30CCC">
        <w:rPr>
          <w:rFonts w:ascii="Arial" w:hAnsi="Arial" w:cs="Arial"/>
          <w:i/>
          <w:sz w:val="20"/>
          <w:szCs w:val="20"/>
          <w:lang w:val="en-US"/>
        </w:rPr>
        <w:t xml:space="preserve"> a spectrum review, as it already contains valuable information in a relevant format, the level and the nature of information within EFIS should be improved; and</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 xml:space="preserve">iv) </w:t>
      </w:r>
      <w:proofErr w:type="gramStart"/>
      <w:r w:rsidRPr="00A30CCC">
        <w:rPr>
          <w:rFonts w:ascii="Arial" w:hAnsi="Arial" w:cs="Arial"/>
          <w:i/>
          <w:sz w:val="20"/>
          <w:szCs w:val="20"/>
          <w:lang w:val="en-US"/>
        </w:rPr>
        <w:t>quantifying</w:t>
      </w:r>
      <w:proofErr w:type="gramEnd"/>
      <w:r w:rsidRPr="00A30CCC">
        <w:rPr>
          <w:rFonts w:ascii="Arial" w:hAnsi="Arial" w:cs="Arial"/>
          <w:i/>
          <w:sz w:val="20"/>
          <w:szCs w:val="20"/>
          <w:lang w:val="en-US"/>
        </w:rPr>
        <w:t xml:space="preserve"> the supply of spectrum imposes a significant burden on Member States.</w:t>
      </w:r>
    </w:p>
    <w:p w:rsidR="00601194" w:rsidRPr="00A30CCC" w:rsidRDefault="00601194" w:rsidP="00601194">
      <w:pPr>
        <w:autoSpaceDE w:val="0"/>
        <w:autoSpaceDN w:val="0"/>
        <w:adjustRightInd w:val="0"/>
        <w:spacing w:after="0" w:line="240" w:lineRule="auto"/>
        <w:rPr>
          <w:rFonts w:ascii="Times New Roman" w:hAnsi="Times New Roman" w:cs="Times New Roman"/>
          <w:i/>
          <w:sz w:val="24"/>
          <w:szCs w:val="24"/>
          <w:lang w:val="en-US"/>
        </w:rPr>
      </w:pPr>
    </w:p>
    <w:p w:rsidR="00601194" w:rsidRPr="00A30CCC" w:rsidRDefault="00601194" w:rsidP="00601194">
      <w:pPr>
        <w:autoSpaceDE w:val="0"/>
        <w:autoSpaceDN w:val="0"/>
        <w:adjustRightInd w:val="0"/>
        <w:spacing w:after="0" w:line="240" w:lineRule="auto"/>
        <w:rPr>
          <w:rFonts w:ascii="Arial" w:hAnsi="Arial" w:cs="Arial"/>
          <w:i/>
          <w:sz w:val="20"/>
          <w:szCs w:val="20"/>
          <w:lang w:val="en-US"/>
        </w:rPr>
      </w:pPr>
      <w:r w:rsidRPr="00A30CCC">
        <w:rPr>
          <w:rFonts w:ascii="Arial" w:hAnsi="Arial" w:cs="Arial"/>
          <w:i/>
          <w:sz w:val="20"/>
          <w:szCs w:val="20"/>
          <w:u w:val="single"/>
          <w:lang w:val="en-US"/>
        </w:rPr>
        <w:t>The RSPG recommends that</w:t>
      </w:r>
      <w:r w:rsidRPr="00A30CCC">
        <w:rPr>
          <w:rFonts w:ascii="Arial" w:hAnsi="Arial" w:cs="Arial"/>
          <w:i/>
          <w:sz w:val="20"/>
          <w:szCs w:val="20"/>
          <w:lang w:val="en-US"/>
        </w:rPr>
        <w:t>:</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1. as noted above, measures be undertaken to continue the development of the EFIS database resource supported by the appropriate regulatory framework (RSPP and EC Decision 676/2002) with the aim of providing comprehensive information on spectrum usage rights;</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2. Member States should use the full range of terminology available in EFIS appropriate to the level of confidentiality;</w:t>
      </w:r>
    </w:p>
    <w:p w:rsidR="00601194" w:rsidRPr="00A30CCC" w:rsidRDefault="00601194" w:rsidP="00A30CCC">
      <w:pPr>
        <w:autoSpaceDE w:val="0"/>
        <w:autoSpaceDN w:val="0"/>
        <w:adjustRightInd w:val="0"/>
        <w:spacing w:after="0" w:line="240" w:lineRule="auto"/>
        <w:ind w:firstLine="1304"/>
        <w:rPr>
          <w:rFonts w:ascii="Arial" w:hAnsi="Arial" w:cs="Arial"/>
          <w:i/>
          <w:sz w:val="20"/>
          <w:szCs w:val="20"/>
          <w:lang w:val="en-US"/>
        </w:rPr>
      </w:pPr>
      <w:r w:rsidRPr="00A30CCC">
        <w:rPr>
          <w:rFonts w:ascii="Arial" w:hAnsi="Arial" w:cs="Arial"/>
          <w:i/>
          <w:sz w:val="20"/>
          <w:szCs w:val="20"/>
          <w:lang w:val="en-US"/>
        </w:rPr>
        <w:t xml:space="preserve">3. access and use of confidential information should be treated at the national level under the national rules of each country, and those who are </w:t>
      </w:r>
      <w:proofErr w:type="spellStart"/>
      <w:r w:rsidRPr="00A30CCC">
        <w:rPr>
          <w:rFonts w:ascii="Arial" w:hAnsi="Arial" w:cs="Arial"/>
          <w:i/>
          <w:sz w:val="20"/>
          <w:szCs w:val="20"/>
          <w:lang w:val="en-US"/>
        </w:rPr>
        <w:t>authorised</w:t>
      </w:r>
      <w:proofErr w:type="spellEnd"/>
      <w:r w:rsidRPr="00A30CCC">
        <w:rPr>
          <w:rFonts w:ascii="Arial" w:hAnsi="Arial" w:cs="Arial"/>
          <w:i/>
          <w:sz w:val="20"/>
          <w:szCs w:val="20"/>
          <w:lang w:val="en-US"/>
        </w:rPr>
        <w:t xml:space="preserve"> to deal with such confidential information should only provide to the Commission either data which does not include confidential information or aggregated data using generic wording which does not include information of a confidential nature, as is currently done within EFIS;</w:t>
      </w:r>
    </w:p>
    <w:p w:rsidR="00A30CCC" w:rsidRDefault="00051E9B" w:rsidP="00D94C42">
      <w:pPr>
        <w:rPr>
          <w:rFonts w:ascii="Calibri" w:hAnsi="Calibri" w:cs="Calibri"/>
          <w:lang w:val="en-US"/>
        </w:rPr>
      </w:pPr>
      <w:r>
        <w:rPr>
          <w:rFonts w:ascii="Calibri" w:hAnsi="Calibri" w:cs="Calibri"/>
          <w:lang w:val="en-US"/>
        </w:rPr>
        <w:br/>
      </w:r>
      <w:r w:rsidR="002C7615" w:rsidRPr="00A30CCC">
        <w:rPr>
          <w:rFonts w:ascii="Calibri" w:hAnsi="Calibri" w:cs="Calibri"/>
          <w:lang w:val="en-US"/>
        </w:rPr>
        <w:t>At this stage,</w:t>
      </w:r>
      <w:r w:rsidR="005D4F58" w:rsidRPr="00A30CCC">
        <w:rPr>
          <w:rFonts w:ascii="Calibri" w:hAnsi="Calibri" w:cs="Calibri"/>
          <w:lang w:val="en-US"/>
        </w:rPr>
        <w:t xml:space="preserve"> it is not possible</w:t>
      </w:r>
      <w:r w:rsidR="002C7615" w:rsidRPr="00A30CCC">
        <w:rPr>
          <w:rFonts w:ascii="Calibri" w:hAnsi="Calibri" w:cs="Calibri"/>
          <w:lang w:val="en-US"/>
        </w:rPr>
        <w:t xml:space="preserve"> to make assumptions on the results of discussions that will take place at </w:t>
      </w:r>
      <w:r w:rsidR="005D4F58" w:rsidRPr="00A30CCC">
        <w:rPr>
          <w:rFonts w:ascii="Calibri" w:hAnsi="Calibri" w:cs="Calibri"/>
          <w:lang w:val="en-US"/>
        </w:rPr>
        <w:t xml:space="preserve">the </w:t>
      </w:r>
      <w:r w:rsidR="002C7615" w:rsidRPr="00A30CCC">
        <w:rPr>
          <w:rFonts w:ascii="Calibri" w:hAnsi="Calibri" w:cs="Calibri"/>
          <w:lang w:val="en-US"/>
        </w:rPr>
        <w:t>RSC</w:t>
      </w:r>
      <w:r w:rsidR="00B319B2" w:rsidRPr="00A30CCC">
        <w:rPr>
          <w:rFonts w:ascii="Calibri" w:hAnsi="Calibri" w:cs="Calibri"/>
          <w:lang w:val="en-US"/>
        </w:rPr>
        <w:t xml:space="preserve"> with regard to the </w:t>
      </w:r>
      <w:r w:rsidR="002C7615" w:rsidRPr="00A30CCC">
        <w:rPr>
          <w:rFonts w:ascii="Calibri" w:hAnsi="Calibri" w:cs="Calibri"/>
          <w:lang w:val="en-US"/>
        </w:rPr>
        <w:t>methodology</w:t>
      </w:r>
      <w:r w:rsidR="00B319B2" w:rsidRPr="00A30CCC">
        <w:rPr>
          <w:rFonts w:ascii="Calibri" w:hAnsi="Calibri" w:cs="Calibri"/>
          <w:lang w:val="en-US"/>
        </w:rPr>
        <w:t xml:space="preserve"> to be used to carry out the inventory process.</w:t>
      </w:r>
      <w:r w:rsidR="002C7615" w:rsidRPr="00A30CCC">
        <w:rPr>
          <w:rFonts w:ascii="Calibri" w:hAnsi="Calibri" w:cs="Calibri"/>
          <w:lang w:val="en-US"/>
        </w:rPr>
        <w:t xml:space="preserve"> </w:t>
      </w:r>
      <w:r w:rsidR="004E53CE" w:rsidRPr="00493193">
        <w:rPr>
          <w:rFonts w:ascii="Calibri" w:hAnsi="Calibri" w:cs="Calibri"/>
          <w:lang w:val="en-US"/>
        </w:rPr>
        <w:t xml:space="preserve">Independent of </w:t>
      </w:r>
      <w:r w:rsidR="004E53CE" w:rsidRPr="004E53CE">
        <w:rPr>
          <w:rFonts w:ascii="Calibri" w:hAnsi="Calibri" w:cs="Calibri"/>
          <w:lang w:val="en-US"/>
        </w:rPr>
        <w:t xml:space="preserve">the decision taken by RSPG it </w:t>
      </w:r>
      <w:r w:rsidR="004E53CE">
        <w:rPr>
          <w:rFonts w:ascii="Calibri" w:hAnsi="Calibri" w:cs="Calibri"/>
          <w:lang w:val="en-US"/>
        </w:rPr>
        <w:t xml:space="preserve">is </w:t>
      </w:r>
      <w:r w:rsidR="004E53CE" w:rsidRPr="004E53CE">
        <w:rPr>
          <w:rFonts w:ascii="Calibri" w:hAnsi="Calibri" w:cs="Calibri"/>
          <w:lang w:val="en-US"/>
        </w:rPr>
        <w:t>necessary for EFIS to be modified in order to assist with the collection of information.</w:t>
      </w:r>
      <w:r w:rsidR="00D94C42">
        <w:rPr>
          <w:rFonts w:ascii="Calibri" w:hAnsi="Calibri" w:cs="Calibri"/>
          <w:lang w:val="en-US"/>
        </w:rPr>
        <w:br/>
      </w:r>
    </w:p>
    <w:p w:rsidR="008246E0" w:rsidRPr="008246E0" w:rsidRDefault="008246E0" w:rsidP="008246E0">
      <w:pPr>
        <w:pStyle w:val="Heading1"/>
        <w:rPr>
          <w:lang w:val="en-US"/>
        </w:rPr>
      </w:pPr>
      <w:r w:rsidRPr="008246E0">
        <w:rPr>
          <w:lang w:val="en-US"/>
        </w:rPr>
        <w:t xml:space="preserve">Information collection and delivery by ECO: </w:t>
      </w:r>
    </w:p>
    <w:p w:rsidR="008246E0" w:rsidRDefault="008246E0" w:rsidP="008246E0">
      <w:pPr>
        <w:rPr>
          <w:rFonts w:ascii="Calibri" w:hAnsi="Calibri" w:cs="Calibri"/>
          <w:lang w:val="en-US"/>
        </w:rPr>
      </w:pPr>
    </w:p>
    <w:p w:rsidR="008246E0" w:rsidRPr="008246E0" w:rsidRDefault="008246E0" w:rsidP="008246E0">
      <w:pPr>
        <w:rPr>
          <w:rFonts w:ascii="Calibri" w:hAnsi="Calibri" w:cs="Calibri"/>
          <w:lang w:val="en-US"/>
        </w:rPr>
      </w:pPr>
      <w:r w:rsidRPr="008246E0">
        <w:rPr>
          <w:rFonts w:ascii="Calibri" w:hAnsi="Calibri" w:cs="Calibri"/>
          <w:lang w:val="en-US"/>
        </w:rPr>
        <w:t xml:space="preserve">ECO extracts on demand relevant data from EFIS: </w:t>
      </w:r>
    </w:p>
    <w:p w:rsidR="008246E0" w:rsidRPr="008246E0" w:rsidRDefault="008246E0" w:rsidP="008246E0">
      <w:pPr>
        <w:ind w:left="1276" w:hanging="709"/>
        <w:rPr>
          <w:rFonts w:ascii="Calibri" w:hAnsi="Calibri" w:cs="Calibri"/>
          <w:lang w:val="en-US"/>
        </w:rPr>
      </w:pPr>
      <w:r w:rsidRPr="008246E0">
        <w:rPr>
          <w:rFonts w:ascii="Calibri" w:hAnsi="Calibri" w:cs="Calibri"/>
          <w:lang w:val="en-US"/>
        </w:rPr>
        <w:t>•</w:t>
      </w:r>
      <w:r w:rsidRPr="008246E0">
        <w:rPr>
          <w:rFonts w:ascii="Calibri" w:hAnsi="Calibri" w:cs="Calibri"/>
          <w:lang w:val="en-US"/>
        </w:rPr>
        <w:tab/>
        <w:t xml:space="preserve">Extract the EFIS data (mainly </w:t>
      </w:r>
      <w:proofErr w:type="gramStart"/>
      <w:r w:rsidRPr="008246E0">
        <w:rPr>
          <w:rFonts w:ascii="Calibri" w:hAnsi="Calibri" w:cs="Calibri"/>
          <w:lang w:val="en-US"/>
        </w:rPr>
        <w:t>as  an</w:t>
      </w:r>
      <w:proofErr w:type="gramEnd"/>
      <w:r w:rsidRPr="008246E0">
        <w:rPr>
          <w:rFonts w:ascii="Calibri" w:hAnsi="Calibri" w:cs="Calibri"/>
          <w:lang w:val="en-US"/>
        </w:rPr>
        <w:t xml:space="preserve"> Excel file),</w:t>
      </w:r>
    </w:p>
    <w:p w:rsidR="008246E0" w:rsidRPr="008246E0" w:rsidRDefault="008246E0" w:rsidP="008246E0">
      <w:pPr>
        <w:ind w:left="1276" w:hanging="709"/>
        <w:rPr>
          <w:rFonts w:ascii="Calibri" w:hAnsi="Calibri" w:cs="Calibri"/>
          <w:lang w:val="en-US"/>
        </w:rPr>
      </w:pPr>
      <w:r w:rsidRPr="008246E0">
        <w:rPr>
          <w:rFonts w:ascii="Calibri" w:hAnsi="Calibri" w:cs="Calibri"/>
          <w:lang w:val="en-US"/>
        </w:rPr>
        <w:t>•</w:t>
      </w:r>
      <w:r w:rsidRPr="008246E0">
        <w:rPr>
          <w:rFonts w:ascii="Calibri" w:hAnsi="Calibri" w:cs="Calibri"/>
          <w:lang w:val="en-US"/>
        </w:rPr>
        <w:tab/>
        <w:t>ECO could provide a summary to the relevant entity requesting an extract of EFIS data,</w:t>
      </w:r>
    </w:p>
    <w:p w:rsidR="008246E0" w:rsidRPr="008246E0" w:rsidRDefault="008246E0" w:rsidP="008246E0">
      <w:pPr>
        <w:ind w:left="1276" w:hanging="709"/>
        <w:rPr>
          <w:rFonts w:ascii="Calibri" w:hAnsi="Calibri" w:cs="Calibri"/>
          <w:lang w:val="en-US"/>
        </w:rPr>
      </w:pPr>
      <w:r w:rsidRPr="008246E0">
        <w:rPr>
          <w:rFonts w:ascii="Calibri" w:hAnsi="Calibri" w:cs="Calibri"/>
          <w:lang w:val="en-US"/>
        </w:rPr>
        <w:t>•</w:t>
      </w:r>
      <w:r w:rsidRPr="008246E0">
        <w:rPr>
          <w:rFonts w:ascii="Calibri" w:hAnsi="Calibri" w:cs="Calibri"/>
          <w:lang w:val="en-US"/>
        </w:rPr>
        <w:tab/>
        <w:t>In case to extract data for a third party other than ECC entity, ECO may ask advice from the ECC entity.</w:t>
      </w:r>
    </w:p>
    <w:p w:rsidR="008246E0" w:rsidRPr="008246E0" w:rsidRDefault="008246E0" w:rsidP="008246E0">
      <w:pPr>
        <w:rPr>
          <w:rFonts w:ascii="Calibri" w:hAnsi="Calibri" w:cs="Calibri"/>
          <w:lang w:val="en-US"/>
        </w:rPr>
      </w:pPr>
      <w:r w:rsidRPr="008246E0">
        <w:rPr>
          <w:rFonts w:ascii="Calibri" w:hAnsi="Calibri" w:cs="Calibri"/>
          <w:lang w:val="en-US"/>
        </w:rPr>
        <w:t>This procedure is fundamentally not different from the existing handling of questionnaires.</w:t>
      </w:r>
    </w:p>
    <w:p w:rsidR="008246E0" w:rsidRPr="008246E0" w:rsidRDefault="008246E0" w:rsidP="008246E0">
      <w:pPr>
        <w:ind w:left="1276" w:hanging="709"/>
        <w:rPr>
          <w:rFonts w:ascii="Calibri" w:hAnsi="Calibri" w:cs="Calibri"/>
          <w:lang w:val="en-US"/>
        </w:rPr>
      </w:pPr>
      <w:r w:rsidRPr="008246E0">
        <w:rPr>
          <w:rFonts w:ascii="Calibri" w:hAnsi="Calibri" w:cs="Calibri"/>
          <w:lang w:val="en-US"/>
        </w:rPr>
        <w:t>•</w:t>
      </w:r>
      <w:r w:rsidRPr="008246E0">
        <w:rPr>
          <w:rFonts w:ascii="Calibri" w:hAnsi="Calibri" w:cs="Calibri"/>
          <w:lang w:val="en-US"/>
        </w:rPr>
        <w:tab/>
        <w:t xml:space="preserve">While EFIS does not have a monopoly for information gathering and storage there is a clear task for EFIS to collect information from administrations and also from other sources. </w:t>
      </w:r>
    </w:p>
    <w:p w:rsidR="008246E0" w:rsidRPr="008246E0" w:rsidRDefault="008246E0" w:rsidP="008246E0">
      <w:pPr>
        <w:ind w:left="1276" w:hanging="709"/>
        <w:rPr>
          <w:rFonts w:ascii="Calibri" w:hAnsi="Calibri" w:cs="Calibri"/>
          <w:lang w:val="en-US"/>
        </w:rPr>
      </w:pPr>
      <w:r w:rsidRPr="008246E0">
        <w:rPr>
          <w:rFonts w:ascii="Calibri" w:hAnsi="Calibri" w:cs="Calibri"/>
          <w:lang w:val="en-US"/>
        </w:rPr>
        <w:t>•</w:t>
      </w:r>
      <w:r w:rsidRPr="008246E0">
        <w:rPr>
          <w:rFonts w:ascii="Calibri" w:hAnsi="Calibri" w:cs="Calibri"/>
          <w:lang w:val="en-US"/>
        </w:rPr>
        <w:tab/>
        <w:t>Information will be available on demand (an agreed process is needed. This procedure needs to be described more in detail).</w:t>
      </w:r>
    </w:p>
    <w:p w:rsidR="008246E0" w:rsidRDefault="008246E0" w:rsidP="008246E0">
      <w:pPr>
        <w:ind w:left="1276" w:hanging="709"/>
        <w:rPr>
          <w:rFonts w:ascii="Calibri" w:hAnsi="Calibri" w:cs="Calibri"/>
          <w:lang w:val="en-US"/>
        </w:rPr>
      </w:pPr>
      <w:r w:rsidRPr="008246E0">
        <w:rPr>
          <w:rFonts w:ascii="Calibri" w:hAnsi="Calibri" w:cs="Calibri"/>
          <w:lang w:val="en-US"/>
        </w:rPr>
        <w:t>•</w:t>
      </w:r>
      <w:r w:rsidRPr="008246E0">
        <w:rPr>
          <w:rFonts w:ascii="Calibri" w:hAnsi="Calibri" w:cs="Calibri"/>
          <w:lang w:val="en-US"/>
        </w:rPr>
        <w:tab/>
        <w:t>The format of data to be extracted from EFIS in order to provide relevant/required information should be defined.</w:t>
      </w:r>
    </w:p>
    <w:p w:rsidR="00D311BF" w:rsidRPr="009275E6" w:rsidRDefault="00D311BF">
      <w:pPr>
        <w:pStyle w:val="Heading1"/>
        <w:rPr>
          <w:lang w:val="en-US"/>
        </w:rPr>
      </w:pPr>
      <w:r w:rsidRPr="00A30CCC">
        <w:rPr>
          <w:lang w:val="en-GB"/>
        </w:rPr>
        <w:lastRenderedPageBreak/>
        <w:t>Spectrum</w:t>
      </w:r>
      <w:r w:rsidRPr="009275E6">
        <w:rPr>
          <w:lang w:val="en-US"/>
        </w:rPr>
        <w:t xml:space="preserve"> Inventory Contact List</w:t>
      </w:r>
      <w:r w:rsidR="006E4CAE" w:rsidRPr="009275E6">
        <w:rPr>
          <w:lang w:val="en-US"/>
        </w:rPr>
        <w:t xml:space="preserve"> </w:t>
      </w:r>
    </w:p>
    <w:p w:rsidR="00D311BF" w:rsidRPr="009275E6" w:rsidRDefault="00452F56" w:rsidP="00D311BF">
      <w:pPr>
        <w:rPr>
          <w:lang w:val="en-US"/>
        </w:rPr>
      </w:pPr>
      <w:r w:rsidRPr="009275E6">
        <w:rPr>
          <w:lang w:val="en-US"/>
        </w:rPr>
        <w:br/>
      </w:r>
      <w:r w:rsidR="00D311BF" w:rsidRPr="009275E6">
        <w:rPr>
          <w:lang w:val="en-US"/>
        </w:rPr>
        <w:t>As can be seen from the above, both scenarios make use of a “spectrum inventory contact list”.</w:t>
      </w:r>
      <w:r w:rsidR="004E53CE">
        <w:rPr>
          <w:lang w:val="en-US"/>
        </w:rPr>
        <w:t xml:space="preserve"> </w:t>
      </w:r>
      <w:r w:rsidR="004E53CE" w:rsidRPr="004E53CE">
        <w:rPr>
          <w:lang w:val="en-US"/>
        </w:rPr>
        <w:t xml:space="preserve">Therefore </w:t>
      </w:r>
      <w:r w:rsidR="004E53CE">
        <w:rPr>
          <w:lang w:val="en-US"/>
        </w:rPr>
        <w:t xml:space="preserve">it is </w:t>
      </w:r>
      <w:r w:rsidR="004E53CE" w:rsidRPr="004E53CE">
        <w:rPr>
          <w:lang w:val="en-US"/>
        </w:rPr>
        <w:t>propose</w:t>
      </w:r>
      <w:r w:rsidR="004E53CE">
        <w:rPr>
          <w:lang w:val="en-US"/>
        </w:rPr>
        <w:t xml:space="preserve">d </w:t>
      </w:r>
      <w:r w:rsidR="004E53CE" w:rsidRPr="004E53CE">
        <w:rPr>
          <w:lang w:val="en-US"/>
        </w:rPr>
        <w:t>that in addition to the current administration EFIS contact list</w:t>
      </w:r>
      <w:r w:rsidR="00824728">
        <w:rPr>
          <w:lang w:val="en-US"/>
        </w:rPr>
        <w:t>, a spectrum inventory contact list will be included</w:t>
      </w:r>
      <w:r w:rsidR="004E53CE" w:rsidRPr="004E53CE">
        <w:rPr>
          <w:lang w:val="en-US"/>
        </w:rPr>
        <w:t>.</w:t>
      </w:r>
    </w:p>
    <w:p w:rsidR="00D311BF" w:rsidRPr="009275E6" w:rsidRDefault="00D311BF" w:rsidP="00D311BF">
      <w:pPr>
        <w:rPr>
          <w:lang w:val="en-US"/>
        </w:rPr>
      </w:pPr>
      <w:r w:rsidRPr="009275E6">
        <w:rPr>
          <w:lang w:val="en-US"/>
        </w:rPr>
        <w:t>Th</w:t>
      </w:r>
      <w:r w:rsidR="005D4F58" w:rsidRPr="009275E6">
        <w:rPr>
          <w:lang w:val="en-US"/>
        </w:rPr>
        <w:t>e</w:t>
      </w:r>
      <w:r w:rsidRPr="009275E6">
        <w:rPr>
          <w:lang w:val="en-US"/>
        </w:rPr>
        <w:t xml:space="preserve"> non-regulatory information</w:t>
      </w:r>
      <w:r w:rsidR="009275E6" w:rsidRPr="009275E6">
        <w:rPr>
          <w:lang w:val="en-US"/>
        </w:rPr>
        <w:t xml:space="preserve"> now available</w:t>
      </w:r>
      <w:r w:rsidRPr="009275E6">
        <w:rPr>
          <w:lang w:val="en-US"/>
        </w:rPr>
        <w:t xml:space="preserve"> in EFIS provides guidance to support searches for information on spectrum inventory related documentation and the evolution of spectrum use. This feature and the related document type ‘National’ may also be used for future surveys on spectrum use if requested by the ECC.</w:t>
      </w:r>
    </w:p>
    <w:p w:rsidR="00B120E8" w:rsidRDefault="00D311BF" w:rsidP="00D311BF">
      <w:pPr>
        <w:rPr>
          <w:lang w:val="en-US"/>
        </w:rPr>
      </w:pPr>
      <w:r w:rsidRPr="009275E6">
        <w:rPr>
          <w:lang w:val="en-US"/>
        </w:rPr>
        <w:t xml:space="preserve">National administrations may have information of </w:t>
      </w:r>
      <w:r w:rsidR="00E92D85" w:rsidRPr="009275E6">
        <w:rPr>
          <w:lang w:val="en-US"/>
        </w:rPr>
        <w:t xml:space="preserve">a </w:t>
      </w:r>
      <w:r w:rsidRPr="009275E6">
        <w:rPr>
          <w:lang w:val="en-US"/>
        </w:rPr>
        <w:t xml:space="preserve">non-regulatory nature on the possible evolution of spectrum use under study in their country. Such information can be uploaded in this </w:t>
      </w:r>
      <w:r w:rsidR="00E92D85" w:rsidRPr="009275E6">
        <w:rPr>
          <w:lang w:val="en-US"/>
        </w:rPr>
        <w:t>“N</w:t>
      </w:r>
      <w:r w:rsidRPr="009275E6">
        <w:rPr>
          <w:lang w:val="en-US"/>
        </w:rPr>
        <w:t>ational</w:t>
      </w:r>
      <w:r w:rsidR="00E92D85" w:rsidRPr="009275E6">
        <w:rPr>
          <w:lang w:val="en-US"/>
        </w:rPr>
        <w:t>”</w:t>
      </w:r>
      <w:r w:rsidRPr="009275E6">
        <w:rPr>
          <w:lang w:val="en-US"/>
        </w:rPr>
        <w:t xml:space="preserve"> spectrum inventory document type section. </w:t>
      </w:r>
      <w:r w:rsidR="004E53CE">
        <w:rPr>
          <w:lang w:val="en-US"/>
        </w:rPr>
        <w:t xml:space="preserve"> </w:t>
      </w:r>
    </w:p>
    <w:p w:rsidR="00E92D85" w:rsidRPr="009275E6" w:rsidRDefault="00824728" w:rsidP="00D311BF">
      <w:pPr>
        <w:rPr>
          <w:lang w:val="en-US"/>
        </w:rPr>
      </w:pPr>
      <w:r>
        <w:rPr>
          <w:lang w:val="en-US"/>
        </w:rPr>
        <w:t xml:space="preserve">The exchange of information about best practices </w:t>
      </w:r>
      <w:r w:rsidR="00B120E8">
        <w:rPr>
          <w:lang w:val="en-US"/>
        </w:rPr>
        <w:t xml:space="preserve">for </w:t>
      </w:r>
      <w:r w:rsidR="004E53CE">
        <w:rPr>
          <w:lang w:val="en-US"/>
        </w:rPr>
        <w:t xml:space="preserve">national inventory actions </w:t>
      </w:r>
      <w:r w:rsidR="00B120E8">
        <w:rPr>
          <w:lang w:val="en-US"/>
        </w:rPr>
        <w:t xml:space="preserve">is seen as helpful in the future with regard to provide guidance to the administrations concerning the EFIS spectrum inventory </w:t>
      </w:r>
      <w:proofErr w:type="spellStart"/>
      <w:r w:rsidR="00B120E8">
        <w:rPr>
          <w:lang w:val="en-US"/>
        </w:rPr>
        <w:t>section.</w:t>
      </w:r>
      <w:r w:rsidR="00D311BF" w:rsidRPr="009275E6">
        <w:rPr>
          <w:lang w:val="en-US"/>
        </w:rPr>
        <w:t>Examples</w:t>
      </w:r>
      <w:proofErr w:type="spellEnd"/>
      <w:r w:rsidR="00D311BF" w:rsidRPr="009275E6">
        <w:rPr>
          <w:lang w:val="en-US"/>
        </w:rPr>
        <w:t xml:space="preserve"> are results of national consultations, spectrum reviews, reports or </w:t>
      </w:r>
      <w:proofErr w:type="spellStart"/>
      <w:r w:rsidR="00D311BF" w:rsidRPr="009275E6">
        <w:rPr>
          <w:lang w:val="en-US"/>
        </w:rPr>
        <w:t>refarming</w:t>
      </w:r>
      <w:proofErr w:type="spellEnd"/>
      <w:r w:rsidR="00D311BF" w:rsidRPr="009275E6">
        <w:rPr>
          <w:lang w:val="en-US"/>
        </w:rPr>
        <w:t xml:space="preserve"> activities which provide information about the current usage (market) or evolution of spectrum usage (e.g. forecasts, growth or decline). </w:t>
      </w:r>
    </w:p>
    <w:p w:rsidR="00D311BF" w:rsidRDefault="00E92D85" w:rsidP="00D311BF">
      <w:pPr>
        <w:rPr>
          <w:lang w:val="en-US"/>
        </w:rPr>
      </w:pPr>
      <w:r w:rsidRPr="009275E6">
        <w:rPr>
          <w:lang w:val="en-US"/>
        </w:rPr>
        <w:t xml:space="preserve">A </w:t>
      </w:r>
      <w:r w:rsidR="00D311BF" w:rsidRPr="009275E6">
        <w:rPr>
          <w:lang w:val="en-US"/>
        </w:rPr>
        <w:t xml:space="preserve">document can either </w:t>
      </w:r>
      <w:r w:rsidRPr="009275E6">
        <w:rPr>
          <w:lang w:val="en-US"/>
        </w:rPr>
        <w:t xml:space="preserve">be </w:t>
      </w:r>
      <w:r w:rsidR="00D311BF" w:rsidRPr="009275E6">
        <w:rPr>
          <w:lang w:val="en-US"/>
        </w:rPr>
        <w:t xml:space="preserve">provided directly or as a link to a publicly available website of the national regulatory authority. Where possible, it should be linked to one or more frequency ranges and applications </w:t>
      </w:r>
      <w:r w:rsidRPr="009275E6">
        <w:rPr>
          <w:lang w:val="en-US"/>
        </w:rPr>
        <w:t>used in</w:t>
      </w:r>
      <w:r w:rsidR="00D311BF" w:rsidRPr="009275E6">
        <w:rPr>
          <w:lang w:val="en-US"/>
        </w:rPr>
        <w:t xml:space="preserve"> the ECA, but administrations are free to select frequency </w:t>
      </w:r>
      <w:r w:rsidRPr="009275E6">
        <w:rPr>
          <w:lang w:val="en-US"/>
        </w:rPr>
        <w:t>sub-</w:t>
      </w:r>
      <w:r w:rsidR="00D311BF" w:rsidRPr="009275E6">
        <w:rPr>
          <w:lang w:val="en-US"/>
        </w:rPr>
        <w:t xml:space="preserve">ranges or other </w:t>
      </w:r>
      <w:r w:rsidRPr="009275E6">
        <w:rPr>
          <w:lang w:val="en-US"/>
        </w:rPr>
        <w:t xml:space="preserve">EFIS </w:t>
      </w:r>
      <w:r w:rsidR="00D311BF" w:rsidRPr="009275E6">
        <w:rPr>
          <w:lang w:val="en-US"/>
        </w:rPr>
        <w:t>applications</w:t>
      </w:r>
      <w:r w:rsidRPr="009275E6">
        <w:rPr>
          <w:lang w:val="en-US"/>
        </w:rPr>
        <w:t xml:space="preserve"> (or category terms).</w:t>
      </w:r>
      <w:r w:rsidR="00E90A2B">
        <w:rPr>
          <w:lang w:val="en-US"/>
        </w:rPr>
        <w:t xml:space="preserve"> In addition, in agreed cases, “online-questionnaires” c</w:t>
      </w:r>
      <w:r w:rsidR="00B120E8">
        <w:rPr>
          <w:lang w:val="en-US"/>
        </w:rPr>
        <w:t>ould be used in the future</w:t>
      </w:r>
      <w:r w:rsidR="00E90A2B">
        <w:rPr>
          <w:lang w:val="en-US"/>
        </w:rPr>
        <w:t>.</w:t>
      </w:r>
    </w:p>
    <w:p w:rsidR="00D21811" w:rsidRDefault="00D21811">
      <w:pPr>
        <w:rPr>
          <w:lang w:val="en-US"/>
        </w:rPr>
      </w:pPr>
      <w:r>
        <w:rPr>
          <w:lang w:val="en-US"/>
        </w:rPr>
        <w:br w:type="page"/>
      </w:r>
    </w:p>
    <w:p w:rsidR="007E25A6" w:rsidRDefault="007E25A6" w:rsidP="00D311BF">
      <w:pPr>
        <w:rPr>
          <w:lang w:val="en-US"/>
        </w:rPr>
      </w:pPr>
    </w:p>
    <w:p w:rsidR="007E25A6" w:rsidRDefault="007E25A6" w:rsidP="00493193">
      <w:pPr>
        <w:pStyle w:val="Heading1"/>
        <w:rPr>
          <w:lang w:val="en-US"/>
        </w:rPr>
      </w:pPr>
      <w:r>
        <w:rPr>
          <w:lang w:val="en-US"/>
        </w:rPr>
        <w:t>Annex</w:t>
      </w:r>
      <w:r w:rsidR="00B120E8">
        <w:rPr>
          <w:lang w:val="en-US"/>
        </w:rPr>
        <w:t>: R</w:t>
      </w:r>
      <w:r>
        <w:rPr>
          <w:lang w:val="en-US"/>
        </w:rPr>
        <w:t>estricted Area</w:t>
      </w:r>
      <w:r w:rsidR="00B120E8">
        <w:rPr>
          <w:lang w:val="en-US"/>
        </w:rPr>
        <w:t xml:space="preserve"> Description</w:t>
      </w:r>
    </w:p>
    <w:p w:rsidR="00D21811" w:rsidRPr="00D21811" w:rsidRDefault="00D21811">
      <w:pPr>
        <w:rPr>
          <w:lang w:val="en-US"/>
        </w:rPr>
      </w:pPr>
    </w:p>
    <w:p w:rsidR="007E25A6" w:rsidRPr="009275E6" w:rsidRDefault="007E25A6" w:rsidP="007E25A6">
      <w:pPr>
        <w:rPr>
          <w:lang w:val="en-US"/>
        </w:rPr>
      </w:pPr>
      <w:r w:rsidRPr="009275E6">
        <w:rPr>
          <w:lang w:val="en-US"/>
        </w:rPr>
        <w:t>The issue is currently under discussion in the EFIS/MG. A dedicated email reflector has been launched for this purpose (EFIS_DEVELOPMENT). The following description has been developed by the ECO in collaboration with EFIS/MG. The EFIS database has to be flexible enough to serve all identified scenarios triggered by the ECC.</w:t>
      </w:r>
    </w:p>
    <w:p w:rsidR="007E25A6" w:rsidRPr="009275E6" w:rsidRDefault="007E25A6" w:rsidP="007E25A6">
      <w:pPr>
        <w:rPr>
          <w:lang w:val="en-US"/>
        </w:rPr>
      </w:pPr>
      <w:r w:rsidRPr="009275E6">
        <w:rPr>
          <w:lang w:val="en-US"/>
        </w:rPr>
        <w:t xml:space="preserve">In a first step, a </w:t>
      </w:r>
      <w:r w:rsidRPr="00A30CCC">
        <w:rPr>
          <w:u w:val="single"/>
          <w:lang w:val="en-US"/>
        </w:rPr>
        <w:t>contact list</w:t>
      </w:r>
      <w:r w:rsidRPr="009275E6">
        <w:rPr>
          <w:lang w:val="en-US"/>
        </w:rPr>
        <w:t xml:space="preserve"> with the responsible contact persons for spectrum inventory issues and information in EFIS would need to be established. A questionnaire has been developed for this purpose.</w:t>
      </w:r>
    </w:p>
    <w:p w:rsidR="007E25A6" w:rsidRPr="00A30CCC" w:rsidRDefault="007E25A6" w:rsidP="007E25A6">
      <w:pPr>
        <w:pStyle w:val="Heading1"/>
        <w:rPr>
          <w:lang w:val="en-US"/>
        </w:rPr>
      </w:pPr>
      <w:r w:rsidRPr="00AF4FF3">
        <w:rPr>
          <w:lang w:val="en-US"/>
        </w:rPr>
        <w:t xml:space="preserve">Public and </w:t>
      </w:r>
      <w:r w:rsidRPr="00A30CCC">
        <w:rPr>
          <w:lang w:val="en-GB"/>
        </w:rPr>
        <w:t>restricted</w:t>
      </w:r>
      <w:r w:rsidRPr="00AF4FF3">
        <w:rPr>
          <w:lang w:val="en-US"/>
        </w:rPr>
        <w:t xml:space="preserve"> areas in EFIS</w:t>
      </w:r>
    </w:p>
    <w:p w:rsidR="007E25A6" w:rsidRPr="009275E6" w:rsidRDefault="007E25A6" w:rsidP="007E25A6">
      <w:pPr>
        <w:rPr>
          <w:lang w:val="en-US"/>
        </w:rPr>
      </w:pPr>
      <w:r w:rsidRPr="009275E6">
        <w:rPr>
          <w:lang w:val="en-US"/>
        </w:rPr>
        <w:br/>
        <w:t xml:space="preserve">Currently all the information provided in EFIS is in the public domain, i.e. the data is accessible to the public, may be displayed and exported via </w:t>
      </w:r>
      <w:proofErr w:type="spellStart"/>
      <w:r w:rsidRPr="009275E6">
        <w:rPr>
          <w:lang w:val="en-US"/>
        </w:rPr>
        <w:t>csv</w:t>
      </w:r>
      <w:proofErr w:type="spellEnd"/>
      <w:r w:rsidRPr="009275E6">
        <w:rPr>
          <w:lang w:val="en-US"/>
        </w:rPr>
        <w:t xml:space="preserve"> export. No login is required, no username and password</w:t>
      </w:r>
      <w:r>
        <w:rPr>
          <w:lang w:val="en-US"/>
        </w:rPr>
        <w:t xml:space="preserve"> (log-in is only needed to upload information, but not for finding and downloading available information)</w:t>
      </w:r>
      <w:r w:rsidRPr="009275E6">
        <w:rPr>
          <w:lang w:val="en-US"/>
        </w:rPr>
        <w:t>.</w:t>
      </w:r>
    </w:p>
    <w:p w:rsidR="007E25A6" w:rsidRDefault="007E25A6" w:rsidP="007E25A6">
      <w:pPr>
        <w:rPr>
          <w:lang w:val="en-US"/>
        </w:rPr>
      </w:pPr>
      <w:r w:rsidRPr="009275E6">
        <w:rPr>
          <w:lang w:val="en-US"/>
        </w:rPr>
        <w:t xml:space="preserve">Any decision on establishing </w:t>
      </w:r>
      <w:r>
        <w:rPr>
          <w:lang w:val="en-US"/>
        </w:rPr>
        <w:t xml:space="preserve">a </w:t>
      </w:r>
      <w:r w:rsidRPr="009275E6">
        <w:rPr>
          <w:lang w:val="en-US"/>
        </w:rPr>
        <w:t>restricted area should be made on the basis of a number of arguments/ requirements, at a minimum the following should be determined</w:t>
      </w:r>
      <w:r w:rsidR="00D21811">
        <w:rPr>
          <w:lang w:val="en-US"/>
        </w:rPr>
        <w:t xml:space="preserve"> (</w:t>
      </w:r>
      <w:r>
        <w:rPr>
          <w:lang w:val="en-US"/>
        </w:rPr>
        <w:t>see requirements hereafter</w:t>
      </w:r>
      <w:r w:rsidR="00D21811">
        <w:rPr>
          <w:lang w:val="en-US"/>
        </w:rPr>
        <w:t>).</w:t>
      </w:r>
    </w:p>
    <w:p w:rsidR="007E25A6" w:rsidRDefault="007E25A6" w:rsidP="007E25A6">
      <w:pPr>
        <w:rPr>
          <w:lang w:val="en-US"/>
        </w:rPr>
      </w:pPr>
      <w:r w:rsidRPr="009275E6">
        <w:rPr>
          <w:lang w:val="en-US"/>
        </w:rPr>
        <w:t xml:space="preserve">Access to a restricted area would be limited to administrations and ECO (as administrator of EFIS). </w:t>
      </w:r>
      <w:r>
        <w:rPr>
          <w:lang w:val="en-US"/>
        </w:rPr>
        <w:t xml:space="preserve"> V</w:t>
      </w:r>
      <w:r w:rsidRPr="009275E6">
        <w:rPr>
          <w:lang w:val="en-US"/>
        </w:rPr>
        <w:t xml:space="preserve">iew access could </w:t>
      </w:r>
      <w:r>
        <w:rPr>
          <w:lang w:val="en-US"/>
        </w:rPr>
        <w:t xml:space="preserve">also </w:t>
      </w:r>
      <w:r w:rsidRPr="009275E6">
        <w:rPr>
          <w:lang w:val="en-US"/>
        </w:rPr>
        <w:t xml:space="preserve">be granted </w:t>
      </w:r>
      <w:r>
        <w:rPr>
          <w:lang w:val="en-US"/>
        </w:rPr>
        <w:t xml:space="preserve">by an </w:t>
      </w:r>
      <w:r w:rsidRPr="009275E6">
        <w:rPr>
          <w:lang w:val="en-US"/>
        </w:rPr>
        <w:t xml:space="preserve">administration (spectrum inventory/restricted contact) to another person (see </w:t>
      </w:r>
      <w:r>
        <w:rPr>
          <w:lang w:val="en-US"/>
        </w:rPr>
        <w:t>as follows</w:t>
      </w:r>
      <w:r w:rsidRPr="009275E6">
        <w:rPr>
          <w:lang w:val="en-US"/>
        </w:rPr>
        <w:t>).</w:t>
      </w:r>
      <w:r>
        <w:rPr>
          <w:lang w:val="en-US"/>
        </w:rPr>
        <w:t xml:space="preserve"> F</w:t>
      </w:r>
      <w:r w:rsidRPr="001409BD">
        <w:rPr>
          <w:lang w:val="en-US"/>
        </w:rPr>
        <w:t>urther access on the national level can be dealt with on a national basis</w:t>
      </w:r>
      <w:r>
        <w:rPr>
          <w:lang w:val="en-US"/>
        </w:rPr>
        <w:t xml:space="preserve">. </w:t>
      </w:r>
    </w:p>
    <w:p w:rsidR="007E25A6" w:rsidRDefault="007E25A6" w:rsidP="007E25A6">
      <w:pPr>
        <w:rPr>
          <w:lang w:val="en-US"/>
        </w:rPr>
      </w:pPr>
      <w:r>
        <w:rPr>
          <w:lang w:val="en-US"/>
        </w:rPr>
        <w:t xml:space="preserve">The concept may also be open in exceptional cases to other account </w:t>
      </w:r>
      <w:proofErr w:type="gramStart"/>
      <w:r>
        <w:rPr>
          <w:lang w:val="en-US"/>
        </w:rPr>
        <w:t>holders  and</w:t>
      </w:r>
      <w:proofErr w:type="gramEnd"/>
      <w:r>
        <w:rPr>
          <w:lang w:val="en-US"/>
        </w:rPr>
        <w:t xml:space="preserve"> to limited types/areas of information.</w:t>
      </w:r>
    </w:p>
    <w:p w:rsidR="007E25A6" w:rsidRPr="009275E6" w:rsidRDefault="007E25A6" w:rsidP="007E25A6">
      <w:pPr>
        <w:rPr>
          <w:lang w:val="en-US"/>
        </w:rPr>
      </w:pPr>
      <w:r>
        <w:rPr>
          <w:lang w:val="en-US"/>
        </w:rPr>
        <w:t>Examples where information has been restricted in the past have been some questionnaire results as well as specific cases where information was restricted to be only available to National Regulatory Authorities (e.g. ECC Decisions (05)09 to (05)11)). In addition, information is always restricted during the information collection period, e.g. ECC WG questionnaires.</w:t>
      </w:r>
    </w:p>
    <w:p w:rsidR="007E25A6" w:rsidRDefault="007E25A6" w:rsidP="007E25A6">
      <w:pPr>
        <w:rPr>
          <w:i/>
          <w:lang w:val="en-US"/>
        </w:rPr>
      </w:pPr>
      <w:r>
        <w:rPr>
          <w:i/>
          <w:lang w:val="en-US"/>
        </w:rPr>
        <w:br w:type="page"/>
      </w:r>
    </w:p>
    <w:p w:rsidR="007E25A6" w:rsidRPr="00A30CCC" w:rsidRDefault="007E25A6" w:rsidP="007E25A6">
      <w:pPr>
        <w:rPr>
          <w:rFonts w:asciiTheme="majorHAnsi" w:eastAsiaTheme="majorEastAsia" w:hAnsiTheme="majorHAnsi" w:cstheme="majorBidi"/>
          <w:b/>
          <w:bCs/>
          <w:color w:val="365F91" w:themeColor="accent1" w:themeShade="BF"/>
          <w:sz w:val="28"/>
          <w:szCs w:val="28"/>
          <w:lang w:val="en-US"/>
        </w:rPr>
      </w:pPr>
      <w:r w:rsidRPr="00A30CCC">
        <w:rPr>
          <w:rFonts w:asciiTheme="majorHAnsi" w:eastAsiaTheme="majorEastAsia" w:hAnsiTheme="majorHAnsi" w:cstheme="majorBidi"/>
          <w:b/>
          <w:bCs/>
          <w:color w:val="365F91" w:themeColor="accent1" w:themeShade="BF"/>
          <w:sz w:val="28"/>
          <w:szCs w:val="28"/>
          <w:lang w:val="en-US"/>
        </w:rPr>
        <w:lastRenderedPageBreak/>
        <w:t>Requirements/</w:t>
      </w:r>
      <w:r w:rsidRPr="00A30CCC">
        <w:rPr>
          <w:rFonts w:asciiTheme="majorHAnsi" w:eastAsiaTheme="majorEastAsia" w:hAnsiTheme="majorHAnsi" w:cstheme="majorBidi"/>
          <w:b/>
          <w:bCs/>
          <w:color w:val="365F91" w:themeColor="accent1" w:themeShade="BF"/>
          <w:sz w:val="28"/>
          <w:szCs w:val="28"/>
          <w:lang w:val="en-GB"/>
        </w:rPr>
        <w:t>specifications</w:t>
      </w:r>
      <w:r w:rsidRPr="00A30CCC">
        <w:rPr>
          <w:rFonts w:asciiTheme="majorHAnsi" w:eastAsiaTheme="majorEastAsia" w:hAnsiTheme="majorHAnsi" w:cstheme="majorBidi"/>
          <w:b/>
          <w:bCs/>
          <w:color w:val="365F91" w:themeColor="accent1" w:themeShade="BF"/>
          <w:sz w:val="28"/>
          <w:szCs w:val="28"/>
          <w:lang w:val="en-US"/>
        </w:rPr>
        <w:t xml:space="preserve"> for establishing restricted area </w:t>
      </w:r>
    </w:p>
    <w:p w:rsidR="007E25A6" w:rsidRPr="009275E6" w:rsidRDefault="007E25A6" w:rsidP="007E25A6">
      <w:pPr>
        <w:rPr>
          <w:lang w:val="en-US"/>
        </w:rPr>
      </w:pPr>
      <w:r w:rsidRPr="009275E6">
        <w:rPr>
          <w:lang w:val="en-US"/>
        </w:rPr>
        <w:t xml:space="preserve">At this stage administrations are responsible for the national data uploaded to the EFIS system. </w:t>
      </w:r>
    </w:p>
    <w:p w:rsidR="007E25A6" w:rsidRPr="009275E6" w:rsidRDefault="007E25A6" w:rsidP="007E25A6">
      <w:pPr>
        <w:rPr>
          <w:lang w:val="en-US"/>
        </w:rPr>
      </w:pPr>
      <w:r w:rsidRPr="009275E6">
        <w:rPr>
          <w:lang w:val="en-US"/>
        </w:rPr>
        <w:t xml:space="preserve">Any decision on establishing </w:t>
      </w:r>
      <w:r>
        <w:rPr>
          <w:lang w:val="en-US"/>
        </w:rPr>
        <w:t xml:space="preserve">a </w:t>
      </w:r>
      <w:r w:rsidRPr="009275E6">
        <w:rPr>
          <w:lang w:val="en-US"/>
        </w:rPr>
        <w:t xml:space="preserve">restricted area should be made on the basis of a number of arguments/ requirements, at a minimum the following should be determined: </w:t>
      </w:r>
    </w:p>
    <w:p w:rsidR="007E25A6" w:rsidRPr="009275E6" w:rsidRDefault="007E25A6" w:rsidP="007E25A6">
      <w:pPr>
        <w:pStyle w:val="ListParagraph"/>
        <w:numPr>
          <w:ilvl w:val="0"/>
          <w:numId w:val="2"/>
        </w:numPr>
        <w:rPr>
          <w:lang w:val="en-US"/>
        </w:rPr>
      </w:pPr>
      <w:r w:rsidRPr="009275E6">
        <w:rPr>
          <w:lang w:val="en-US"/>
        </w:rPr>
        <w:t xml:space="preserve">Interest in having a restricted area:  </w:t>
      </w:r>
    </w:p>
    <w:p w:rsidR="007E25A6" w:rsidRDefault="007E25A6" w:rsidP="007E25A6">
      <w:pPr>
        <w:pStyle w:val="ListParagraph"/>
        <w:numPr>
          <w:ilvl w:val="1"/>
          <w:numId w:val="2"/>
        </w:numPr>
        <w:rPr>
          <w:lang w:val="en-US"/>
        </w:rPr>
      </w:pPr>
      <w:r>
        <w:rPr>
          <w:lang w:val="en-US"/>
        </w:rPr>
        <w:t>Information restricted during the information collection phase,</w:t>
      </w:r>
    </w:p>
    <w:p w:rsidR="007E25A6" w:rsidRDefault="007E25A6" w:rsidP="007E25A6">
      <w:pPr>
        <w:pStyle w:val="ListParagraph"/>
        <w:numPr>
          <w:ilvl w:val="1"/>
          <w:numId w:val="2"/>
        </w:numPr>
        <w:rPr>
          <w:lang w:val="en-US"/>
        </w:rPr>
      </w:pPr>
      <w:r>
        <w:rPr>
          <w:lang w:val="en-US"/>
        </w:rPr>
        <w:t>Specific information restricted to NRAs only;</w:t>
      </w:r>
    </w:p>
    <w:p w:rsidR="007E25A6" w:rsidRDefault="007E25A6" w:rsidP="007E25A6">
      <w:pPr>
        <w:pStyle w:val="ListParagraph"/>
        <w:numPr>
          <w:ilvl w:val="1"/>
          <w:numId w:val="2"/>
        </w:numPr>
        <w:rPr>
          <w:lang w:val="en-US"/>
        </w:rPr>
      </w:pPr>
      <w:r>
        <w:rPr>
          <w:lang w:val="en-US"/>
        </w:rPr>
        <w:t xml:space="preserve">Specific information restricted to a specific group membership (this takes also into account that third parties, other than administrations may proliferate information). </w:t>
      </w:r>
    </w:p>
    <w:p w:rsidR="007E25A6" w:rsidRPr="009275E6" w:rsidRDefault="007E25A6" w:rsidP="007E25A6">
      <w:pPr>
        <w:pStyle w:val="ListParagraph"/>
        <w:ind w:left="1488"/>
        <w:rPr>
          <w:lang w:val="en-US"/>
        </w:rPr>
      </w:pPr>
    </w:p>
    <w:p w:rsidR="007E25A6" w:rsidRPr="009275E6" w:rsidRDefault="007E25A6" w:rsidP="007E25A6">
      <w:pPr>
        <w:pStyle w:val="ListParagraph"/>
        <w:numPr>
          <w:ilvl w:val="0"/>
          <w:numId w:val="2"/>
        </w:numPr>
        <w:rPr>
          <w:lang w:val="en-US"/>
        </w:rPr>
      </w:pPr>
      <w:r>
        <w:rPr>
          <w:lang w:val="en-US"/>
        </w:rPr>
        <w:t>L</w:t>
      </w:r>
      <w:r w:rsidRPr="009275E6">
        <w:rPr>
          <w:lang w:val="en-US"/>
        </w:rPr>
        <w:t xml:space="preserve">evels of access restriction:  </w:t>
      </w:r>
    </w:p>
    <w:p w:rsidR="007E25A6" w:rsidRPr="009275E6" w:rsidRDefault="007E25A6" w:rsidP="007E25A6">
      <w:pPr>
        <w:pStyle w:val="ListParagraph"/>
        <w:numPr>
          <w:ilvl w:val="1"/>
          <w:numId w:val="2"/>
        </w:numPr>
        <w:rPr>
          <w:lang w:val="en-US"/>
        </w:rPr>
      </w:pPr>
      <w:r w:rsidRPr="009275E6">
        <w:rPr>
          <w:lang w:val="en-US"/>
        </w:rPr>
        <w:t xml:space="preserve"> “ECO restricted”,   meaning only ECO and uploading admin can see documents</w:t>
      </w:r>
    </w:p>
    <w:p w:rsidR="007E25A6" w:rsidRPr="009275E6" w:rsidRDefault="007E25A6" w:rsidP="007E25A6">
      <w:pPr>
        <w:pStyle w:val="ListParagraph"/>
        <w:numPr>
          <w:ilvl w:val="1"/>
          <w:numId w:val="2"/>
        </w:numPr>
        <w:rPr>
          <w:lang w:val="en-US"/>
        </w:rPr>
      </w:pPr>
      <w:r w:rsidRPr="009275E6">
        <w:rPr>
          <w:lang w:val="en-US"/>
        </w:rPr>
        <w:t>“Admin restricted”, meaning all admins and E</w:t>
      </w:r>
      <w:r>
        <w:rPr>
          <w:lang w:val="en-US"/>
        </w:rPr>
        <w:t>CO</w:t>
      </w:r>
      <w:r w:rsidRPr="009275E6">
        <w:rPr>
          <w:lang w:val="en-US"/>
        </w:rPr>
        <w:t xml:space="preserve"> can see documents</w:t>
      </w:r>
    </w:p>
    <w:p w:rsidR="007E25A6" w:rsidRPr="009275E6" w:rsidRDefault="007E25A6" w:rsidP="007E25A6">
      <w:pPr>
        <w:pStyle w:val="ListParagraph"/>
        <w:ind w:left="1488"/>
        <w:rPr>
          <w:lang w:val="en-US"/>
        </w:rPr>
      </w:pPr>
    </w:p>
    <w:p w:rsidR="007E25A6" w:rsidRPr="009275E6" w:rsidRDefault="007E25A6" w:rsidP="007E25A6">
      <w:pPr>
        <w:pStyle w:val="ListParagraph"/>
        <w:numPr>
          <w:ilvl w:val="0"/>
          <w:numId w:val="2"/>
        </w:numPr>
        <w:rPr>
          <w:lang w:val="en-US"/>
        </w:rPr>
      </w:pPr>
      <w:r w:rsidRPr="009275E6">
        <w:rPr>
          <w:lang w:val="en-US"/>
        </w:rPr>
        <w:t>Management of restricted areas</w:t>
      </w:r>
    </w:p>
    <w:p w:rsidR="007E25A6" w:rsidRPr="009275E6" w:rsidRDefault="007E25A6" w:rsidP="007E25A6">
      <w:pPr>
        <w:pStyle w:val="ListParagraph"/>
        <w:numPr>
          <w:ilvl w:val="1"/>
          <w:numId w:val="2"/>
        </w:numPr>
        <w:rPr>
          <w:lang w:val="en-US"/>
        </w:rPr>
      </w:pPr>
      <w:r w:rsidRPr="009275E6">
        <w:rPr>
          <w:lang w:val="en-US"/>
        </w:rPr>
        <w:t>clearly defined rules and access rights</w:t>
      </w:r>
    </w:p>
    <w:p w:rsidR="007E25A6" w:rsidRPr="009275E6" w:rsidRDefault="007E25A6" w:rsidP="007E25A6">
      <w:pPr>
        <w:pStyle w:val="ListParagraph"/>
        <w:numPr>
          <w:ilvl w:val="1"/>
          <w:numId w:val="2"/>
        </w:numPr>
        <w:rPr>
          <w:lang w:val="en-US"/>
        </w:rPr>
      </w:pPr>
      <w:r w:rsidRPr="009275E6">
        <w:rPr>
          <w:lang w:val="en-US"/>
        </w:rPr>
        <w:t>impact on administrations (responsible for uploading data)</w:t>
      </w:r>
    </w:p>
    <w:p w:rsidR="007E25A6" w:rsidRPr="009275E6" w:rsidRDefault="007E25A6" w:rsidP="007E25A6">
      <w:pPr>
        <w:pStyle w:val="ListParagraph"/>
        <w:ind w:left="1488"/>
        <w:rPr>
          <w:lang w:val="en-US"/>
        </w:rPr>
      </w:pPr>
    </w:p>
    <w:p w:rsidR="007E25A6" w:rsidRPr="009275E6" w:rsidRDefault="007E25A6" w:rsidP="007E25A6">
      <w:pPr>
        <w:pStyle w:val="ListParagraph"/>
        <w:numPr>
          <w:ilvl w:val="0"/>
          <w:numId w:val="2"/>
        </w:numPr>
        <w:rPr>
          <w:lang w:val="en-US"/>
        </w:rPr>
      </w:pPr>
      <w:r w:rsidRPr="009275E6">
        <w:rPr>
          <w:lang w:val="en-US"/>
        </w:rPr>
        <w:t>Role of ECO in managing data</w:t>
      </w:r>
    </w:p>
    <w:p w:rsidR="007E25A6" w:rsidRPr="009275E6" w:rsidRDefault="007E25A6" w:rsidP="007E25A6">
      <w:pPr>
        <w:pStyle w:val="ListParagraph"/>
        <w:ind w:left="768"/>
        <w:rPr>
          <w:lang w:val="en-US"/>
        </w:rPr>
      </w:pPr>
    </w:p>
    <w:p w:rsidR="007E25A6" w:rsidRPr="009275E6" w:rsidRDefault="007E25A6" w:rsidP="007E25A6">
      <w:pPr>
        <w:pStyle w:val="ListParagraph"/>
        <w:numPr>
          <w:ilvl w:val="0"/>
          <w:numId w:val="2"/>
        </w:numPr>
        <w:rPr>
          <w:lang w:val="en-US"/>
        </w:rPr>
      </w:pPr>
      <w:r w:rsidRPr="009275E6">
        <w:rPr>
          <w:lang w:val="en-US"/>
        </w:rPr>
        <w:t xml:space="preserve">Assessment of legal risk for ECO and for administrations in case of access to restricted areas by </w:t>
      </w:r>
      <w:proofErr w:type="spellStart"/>
      <w:r w:rsidRPr="009275E6">
        <w:rPr>
          <w:lang w:val="en-US"/>
        </w:rPr>
        <w:t>unauthorised</w:t>
      </w:r>
      <w:proofErr w:type="spellEnd"/>
      <w:r w:rsidRPr="009275E6">
        <w:rPr>
          <w:lang w:val="en-US"/>
        </w:rPr>
        <w:t xml:space="preserve"> entities</w:t>
      </w:r>
      <w:r w:rsidR="00493193">
        <w:rPr>
          <w:lang w:val="en-US"/>
        </w:rPr>
        <w:t xml:space="preserve"> or based on information requests</w:t>
      </w:r>
    </w:p>
    <w:p w:rsidR="007E25A6" w:rsidRPr="009275E6" w:rsidRDefault="007E25A6" w:rsidP="007E25A6">
      <w:pPr>
        <w:pStyle w:val="ListParagraph"/>
        <w:rPr>
          <w:lang w:val="en-US"/>
        </w:rPr>
      </w:pPr>
    </w:p>
    <w:p w:rsidR="007E25A6" w:rsidRPr="009275E6" w:rsidRDefault="007E25A6" w:rsidP="007E25A6">
      <w:pPr>
        <w:pStyle w:val="ListParagraph"/>
        <w:numPr>
          <w:ilvl w:val="0"/>
          <w:numId w:val="2"/>
        </w:numPr>
        <w:rPr>
          <w:lang w:val="en-US"/>
        </w:rPr>
      </w:pPr>
      <w:r w:rsidRPr="009275E6">
        <w:rPr>
          <w:lang w:val="en-US"/>
        </w:rPr>
        <w:t>Opportunity / feasibility , cost for ECO and for administrations</w:t>
      </w:r>
    </w:p>
    <w:p w:rsidR="007E25A6" w:rsidRPr="009275E6" w:rsidRDefault="007E25A6" w:rsidP="007E25A6">
      <w:pPr>
        <w:pStyle w:val="ListParagraph"/>
        <w:rPr>
          <w:lang w:val="en-US"/>
        </w:rPr>
      </w:pPr>
    </w:p>
    <w:p w:rsidR="007E25A6" w:rsidRPr="009275E6" w:rsidRDefault="007E25A6" w:rsidP="007E25A6">
      <w:pPr>
        <w:rPr>
          <w:lang w:val="en-US"/>
        </w:rPr>
      </w:pPr>
      <w:r w:rsidRPr="009275E6">
        <w:rPr>
          <w:lang w:val="en-US"/>
        </w:rPr>
        <w:t xml:space="preserve">It should be noted that the concept about non-public (restricted) data in EFIS should not be confused with secret data (e.g. about defense radio usage): </w:t>
      </w:r>
    </w:p>
    <w:p w:rsidR="007E25A6" w:rsidRPr="009275E6" w:rsidRDefault="007E25A6" w:rsidP="007E25A6">
      <w:pPr>
        <w:rPr>
          <w:lang w:val="en-US"/>
        </w:rPr>
      </w:pPr>
      <w:r w:rsidRPr="009275E6">
        <w:rPr>
          <w:lang w:val="en-US"/>
        </w:rPr>
        <w:t xml:space="preserve">Firstly, if an official document is to be kept secret according to national legislation, an administration would not be able to upload the information into EFIS, even if the access to EFIS was restricted. </w:t>
      </w:r>
    </w:p>
    <w:p w:rsidR="007E25A6" w:rsidRPr="009275E6" w:rsidRDefault="007E25A6" w:rsidP="007E25A6">
      <w:pPr>
        <w:rPr>
          <w:lang w:val="en-US"/>
        </w:rPr>
      </w:pPr>
      <w:r w:rsidRPr="009275E6">
        <w:rPr>
          <w:lang w:val="en-US"/>
        </w:rPr>
        <w:t xml:space="preserve">Secondly, if a national administration has access to information via EFIS and </w:t>
      </w:r>
      <w:r w:rsidR="008230AE">
        <w:rPr>
          <w:lang w:val="en-US"/>
        </w:rPr>
        <w:t>d</w:t>
      </w:r>
      <w:r w:rsidR="008230AE" w:rsidRPr="008230AE">
        <w:rPr>
          <w:lang w:val="en-US"/>
        </w:rPr>
        <w:t>ue the principle of public access any person (not only persons from within the administration) could request to read these documents</w:t>
      </w:r>
      <w:proofErr w:type="gramStart"/>
      <w:r w:rsidR="008230AE">
        <w:rPr>
          <w:lang w:val="en-US"/>
        </w:rPr>
        <w:t>, ,</w:t>
      </w:r>
      <w:proofErr w:type="gramEnd"/>
      <w:r w:rsidR="008230AE">
        <w:rPr>
          <w:lang w:val="en-US"/>
        </w:rPr>
        <w:t xml:space="preserve"> </w:t>
      </w:r>
      <w:r w:rsidRPr="009275E6">
        <w:rPr>
          <w:lang w:val="en-US"/>
        </w:rPr>
        <w:t>it could be combined with difficulties to refuse such a request. In addition, ECO may in general not be allowed to make inquiries into the reason for, or the identity of the person making the request.</w:t>
      </w:r>
    </w:p>
    <w:p w:rsidR="007E25A6" w:rsidRPr="009275E6" w:rsidRDefault="007E25A6" w:rsidP="007E25A6">
      <w:pPr>
        <w:rPr>
          <w:lang w:val="en-US"/>
        </w:rPr>
      </w:pPr>
      <w:r w:rsidRPr="009275E6">
        <w:rPr>
          <w:lang w:val="en-US"/>
        </w:rPr>
        <w:t xml:space="preserve">Therefore, the concept itself is </w:t>
      </w:r>
      <w:r w:rsidRPr="009275E6">
        <w:rPr>
          <w:b/>
          <w:lang w:val="en-US"/>
        </w:rPr>
        <w:t>restricted to the collection of information</w:t>
      </w:r>
      <w:r>
        <w:rPr>
          <w:lang w:val="en-US"/>
        </w:rPr>
        <w:t xml:space="preserve"> as necessary for </w:t>
      </w:r>
      <w:r w:rsidRPr="009275E6">
        <w:rPr>
          <w:lang w:val="en-US"/>
        </w:rPr>
        <w:t xml:space="preserve">spectrum inventory actions or frequency band reviews </w:t>
      </w:r>
      <w:r w:rsidRPr="00A30CCC">
        <w:rPr>
          <w:u w:val="single"/>
          <w:lang w:val="en-US"/>
        </w:rPr>
        <w:t>in general as triggered by the ECC</w:t>
      </w:r>
      <w:r w:rsidRPr="009275E6">
        <w:rPr>
          <w:lang w:val="en-US"/>
        </w:rPr>
        <w:t>.</w:t>
      </w:r>
    </w:p>
    <w:p w:rsidR="007E25A6" w:rsidRPr="00A30CCC" w:rsidRDefault="007E25A6" w:rsidP="007E25A6">
      <w:pPr>
        <w:pStyle w:val="Heading2"/>
        <w:rPr>
          <w:color w:val="auto"/>
          <w:lang w:val="en-US"/>
        </w:rPr>
      </w:pPr>
    </w:p>
    <w:p w:rsidR="007E25A6" w:rsidRDefault="007E25A6" w:rsidP="007E25A6">
      <w:pPr>
        <w:pStyle w:val="Heading2"/>
        <w:rPr>
          <w:lang w:val="en-US"/>
        </w:rPr>
      </w:pPr>
    </w:p>
    <w:p w:rsidR="007E25A6" w:rsidRPr="009275E6" w:rsidRDefault="007E25A6" w:rsidP="007E25A6">
      <w:pPr>
        <w:pStyle w:val="Heading2"/>
        <w:rPr>
          <w:lang w:val="en-US"/>
        </w:rPr>
      </w:pPr>
      <w:r w:rsidRPr="009275E6">
        <w:rPr>
          <w:lang w:val="en-US"/>
        </w:rPr>
        <w:t xml:space="preserve">Envisaged set-up </w:t>
      </w:r>
      <w:r w:rsidRPr="00A30CCC">
        <w:rPr>
          <w:lang w:val="en-GB"/>
        </w:rPr>
        <w:t>for</w:t>
      </w:r>
      <w:r w:rsidRPr="009275E6">
        <w:rPr>
          <w:lang w:val="en-US"/>
        </w:rPr>
        <w:t xml:space="preserve"> administrations: </w:t>
      </w:r>
    </w:p>
    <w:p w:rsidR="007E25A6" w:rsidRPr="009275E6" w:rsidRDefault="007E25A6" w:rsidP="007E25A6">
      <w:pPr>
        <w:rPr>
          <w:lang w:val="en-US"/>
        </w:rPr>
      </w:pPr>
      <w:r w:rsidRPr="009275E6">
        <w:rPr>
          <w:lang w:val="en-US"/>
        </w:rPr>
        <w:br/>
      </w:r>
      <w:r>
        <w:rPr>
          <w:lang w:val="en-US"/>
        </w:rPr>
        <w:t>The envisaged setup would be for e</w:t>
      </w:r>
      <w:r w:rsidRPr="009275E6">
        <w:rPr>
          <w:lang w:val="en-US"/>
        </w:rPr>
        <w:t xml:space="preserve">ach administration </w:t>
      </w:r>
      <w:r>
        <w:rPr>
          <w:lang w:val="en-US"/>
        </w:rPr>
        <w:t xml:space="preserve">to have in </w:t>
      </w:r>
      <w:r w:rsidRPr="009275E6">
        <w:rPr>
          <w:lang w:val="en-US"/>
        </w:rPr>
        <w:t xml:space="preserve">future two </w:t>
      </w:r>
      <w:r>
        <w:rPr>
          <w:lang w:val="en-US"/>
        </w:rPr>
        <w:t>(types of) accounts</w:t>
      </w:r>
      <w:r w:rsidRPr="009275E6">
        <w:rPr>
          <w:lang w:val="en-US"/>
        </w:rPr>
        <w:t xml:space="preserve"> with three passwords:</w:t>
      </w:r>
    </w:p>
    <w:p w:rsidR="007E25A6" w:rsidRPr="009275E6" w:rsidRDefault="007E25A6" w:rsidP="007E25A6">
      <w:pPr>
        <w:ind w:left="1304"/>
        <w:rPr>
          <w:lang w:val="en-US"/>
        </w:rPr>
      </w:pPr>
      <w:r w:rsidRPr="009275E6">
        <w:rPr>
          <w:lang w:val="en-US"/>
        </w:rPr>
        <w:t xml:space="preserve">1)  </w:t>
      </w:r>
      <w:proofErr w:type="gramStart"/>
      <w:r w:rsidRPr="009275E6">
        <w:rPr>
          <w:lang w:val="en-US"/>
        </w:rPr>
        <w:t>existing</w:t>
      </w:r>
      <w:proofErr w:type="gramEnd"/>
      <w:r w:rsidRPr="009275E6">
        <w:rPr>
          <w:lang w:val="en-US"/>
        </w:rPr>
        <w:t xml:space="preserve"> EFIS account, with username/password and unchanged access rights</w:t>
      </w:r>
      <w:r w:rsidRPr="009275E6">
        <w:rPr>
          <w:rStyle w:val="FootnoteReference"/>
          <w:lang w:val="en-US"/>
        </w:rPr>
        <w:footnoteReference w:id="1"/>
      </w:r>
    </w:p>
    <w:p w:rsidR="007E25A6" w:rsidRPr="009275E6" w:rsidRDefault="007E25A6" w:rsidP="007E25A6">
      <w:pPr>
        <w:ind w:left="1304"/>
        <w:rPr>
          <w:lang w:val="en-US"/>
        </w:rPr>
      </w:pPr>
      <w:r w:rsidRPr="009275E6">
        <w:rPr>
          <w:lang w:val="en-US"/>
        </w:rPr>
        <w:t xml:space="preserve">2)  </w:t>
      </w:r>
      <w:r>
        <w:rPr>
          <w:lang w:val="en-US"/>
        </w:rPr>
        <w:t xml:space="preserve">NEW </w:t>
      </w:r>
      <w:r w:rsidRPr="009275E6">
        <w:rPr>
          <w:lang w:val="en-US"/>
        </w:rPr>
        <w:t>spectrum inventory account with separate read/write username and password</w:t>
      </w:r>
    </w:p>
    <w:p w:rsidR="007E25A6" w:rsidRDefault="007E25A6" w:rsidP="007E25A6">
      <w:pPr>
        <w:ind w:left="1560" w:hanging="256"/>
        <w:rPr>
          <w:lang w:val="en-US"/>
        </w:rPr>
      </w:pPr>
      <w:r w:rsidRPr="009275E6">
        <w:rPr>
          <w:lang w:val="en-US"/>
        </w:rPr>
        <w:t xml:space="preserve">3)  </w:t>
      </w:r>
      <w:r>
        <w:rPr>
          <w:lang w:val="en-US"/>
        </w:rPr>
        <w:t xml:space="preserve">NEW </w:t>
      </w:r>
      <w:r w:rsidRPr="009275E6">
        <w:rPr>
          <w:lang w:val="en-US"/>
        </w:rPr>
        <w:t>spectrum inventory read-only password (which should be changed from time to tim</w:t>
      </w:r>
      <w:r>
        <w:rPr>
          <w:lang w:val="en-US"/>
        </w:rPr>
        <w:t xml:space="preserve">e to avoid unnecessary risks of unauthorized access) </w:t>
      </w:r>
    </w:p>
    <w:p w:rsidR="007E25A6" w:rsidRPr="009275E6" w:rsidRDefault="007E25A6" w:rsidP="007E25A6">
      <w:pPr>
        <w:rPr>
          <w:lang w:val="en-US"/>
        </w:rPr>
      </w:pPr>
      <w:r w:rsidRPr="00663970">
        <w:rPr>
          <w:lang w:val="en-US"/>
        </w:rPr>
        <w:t xml:space="preserve">When uploading information </w:t>
      </w:r>
      <w:r>
        <w:rPr>
          <w:lang w:val="en-US"/>
        </w:rPr>
        <w:t xml:space="preserve">to EFIS for the spectrum inventory areas, </w:t>
      </w:r>
      <w:r w:rsidRPr="00663970">
        <w:rPr>
          <w:lang w:val="en-US"/>
        </w:rPr>
        <w:t xml:space="preserve">administrations </w:t>
      </w:r>
      <w:r>
        <w:rPr>
          <w:lang w:val="en-US"/>
        </w:rPr>
        <w:t>may</w:t>
      </w:r>
      <w:r w:rsidRPr="00663970">
        <w:rPr>
          <w:lang w:val="en-US"/>
        </w:rPr>
        <w:t xml:space="preserve"> use the normal EFIS application terms or the spectrum inventory category terms</w:t>
      </w:r>
      <w:r>
        <w:rPr>
          <w:lang w:val="en-US"/>
        </w:rPr>
        <w:t xml:space="preserve"> as developed in draft ECC Report 180.</w:t>
      </w:r>
    </w:p>
    <w:p w:rsidR="007E25A6" w:rsidRPr="009275E6" w:rsidRDefault="007E25A6" w:rsidP="00D311BF">
      <w:pPr>
        <w:rPr>
          <w:lang w:val="en-US"/>
        </w:rPr>
      </w:pPr>
    </w:p>
    <w:sectPr w:rsidR="007E25A6" w:rsidRPr="009275E6" w:rsidSect="00AF5BDF">
      <w:footerReference w:type="default" r:id="rId11"/>
      <w:pgSz w:w="11906" w:h="16838"/>
      <w:pgMar w:top="1418" w:right="1021"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003" w:rsidRDefault="00656003" w:rsidP="00806F3D">
      <w:pPr>
        <w:spacing w:after="0" w:line="240" w:lineRule="auto"/>
      </w:pPr>
      <w:r>
        <w:separator/>
      </w:r>
    </w:p>
  </w:endnote>
  <w:endnote w:type="continuationSeparator" w:id="0">
    <w:p w:rsidR="00656003" w:rsidRDefault="00656003" w:rsidP="00806F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186359"/>
      <w:docPartObj>
        <w:docPartGallery w:val="Page Numbers (Bottom of Page)"/>
        <w:docPartUnique/>
      </w:docPartObj>
    </w:sdtPr>
    <w:sdtEndPr>
      <w:rPr>
        <w:noProof/>
      </w:rPr>
    </w:sdtEndPr>
    <w:sdtContent>
      <w:p w:rsidR="002F63BC" w:rsidRDefault="002F63BC">
        <w:pPr>
          <w:pStyle w:val="Footer"/>
          <w:jc w:val="center"/>
        </w:pPr>
        <w:r>
          <w:fldChar w:fldCharType="begin"/>
        </w:r>
        <w:r>
          <w:instrText xml:space="preserve"> PAGE   \* MERGEFORMAT </w:instrText>
        </w:r>
        <w:r>
          <w:fldChar w:fldCharType="separate"/>
        </w:r>
        <w:r w:rsidR="00E77E28">
          <w:rPr>
            <w:noProof/>
          </w:rPr>
          <w:t>1</w:t>
        </w:r>
        <w:r>
          <w:rPr>
            <w:noProof/>
          </w:rPr>
          <w:fldChar w:fldCharType="end"/>
        </w:r>
      </w:p>
    </w:sdtContent>
  </w:sdt>
  <w:p w:rsidR="002F63BC" w:rsidRDefault="002F63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003" w:rsidRDefault="00656003" w:rsidP="00806F3D">
      <w:pPr>
        <w:spacing w:after="0" w:line="240" w:lineRule="auto"/>
      </w:pPr>
      <w:r>
        <w:separator/>
      </w:r>
    </w:p>
  </w:footnote>
  <w:footnote w:type="continuationSeparator" w:id="0">
    <w:p w:rsidR="00656003" w:rsidRDefault="00656003" w:rsidP="00806F3D">
      <w:pPr>
        <w:spacing w:after="0" w:line="240" w:lineRule="auto"/>
      </w:pPr>
      <w:r>
        <w:continuationSeparator/>
      </w:r>
    </w:p>
  </w:footnote>
  <w:footnote w:id="1">
    <w:p w:rsidR="007E25A6" w:rsidRPr="00987C39" w:rsidRDefault="007E25A6" w:rsidP="007E25A6">
      <w:pPr>
        <w:pStyle w:val="FootnoteText"/>
        <w:rPr>
          <w:lang w:val="en-US"/>
        </w:rPr>
      </w:pPr>
      <w:r>
        <w:rPr>
          <w:rStyle w:val="FootnoteReference"/>
        </w:rPr>
        <w:footnoteRef/>
      </w:r>
      <w:r w:rsidRPr="00987C39">
        <w:rPr>
          <w:lang w:val="en-US"/>
        </w:rPr>
        <w:t xml:space="preserve"> </w:t>
      </w:r>
      <w:r w:rsidRPr="002A0B1A">
        <w:rPr>
          <w:lang w:val="en-US"/>
        </w:rPr>
        <w:t>The act</w:t>
      </w:r>
      <w:r w:rsidRPr="00987C39">
        <w:rPr>
          <w:lang w:val="en-US"/>
        </w:rPr>
        <w:t>u</w:t>
      </w:r>
      <w:r>
        <w:rPr>
          <w:lang w:val="en-US"/>
        </w:rPr>
        <w:t>a</w:t>
      </w:r>
      <w:r w:rsidRPr="00987C39">
        <w:rPr>
          <w:lang w:val="en-US"/>
        </w:rPr>
        <w:t xml:space="preserve">l user uploading information to these two accounts may or may not be the same person; however, the usernames and passwords will have to be dedicated to the specific area, in order to avoid any errors in </w:t>
      </w:r>
      <w:proofErr w:type="spellStart"/>
      <w:r w:rsidRPr="00987C39">
        <w:rPr>
          <w:lang w:val="en-US"/>
        </w:rPr>
        <w:t>uplaoding</w:t>
      </w:r>
      <w:proofErr w:type="spellEnd"/>
      <w:r w:rsidRPr="00987C39">
        <w:rPr>
          <w:lang w:val="en-US"/>
        </w:rPr>
        <w:t xml:space="preserve"> information.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5481E"/>
    <w:multiLevelType w:val="hybridMultilevel"/>
    <w:tmpl w:val="DF7AD9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BA77F9E"/>
    <w:multiLevelType w:val="hybridMultilevel"/>
    <w:tmpl w:val="80AA7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F244515"/>
    <w:multiLevelType w:val="hybridMultilevel"/>
    <w:tmpl w:val="B9F09A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CFC4C6C"/>
    <w:multiLevelType w:val="hybridMultilevel"/>
    <w:tmpl w:val="38A21170"/>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4">
    <w:nsid w:val="41CC6043"/>
    <w:multiLevelType w:val="hybridMultilevel"/>
    <w:tmpl w:val="75AA92D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nsid w:val="7B8D323F"/>
    <w:multiLevelType w:val="hybridMultilevel"/>
    <w:tmpl w:val="AEFEB5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006"/>
    <w:rsid w:val="00006E59"/>
    <w:rsid w:val="000122EA"/>
    <w:rsid w:val="00051E9B"/>
    <w:rsid w:val="00073E9B"/>
    <w:rsid w:val="000B10B9"/>
    <w:rsid w:val="000E1A7F"/>
    <w:rsid w:val="000F5859"/>
    <w:rsid w:val="00107D2C"/>
    <w:rsid w:val="001314FE"/>
    <w:rsid w:val="001409BD"/>
    <w:rsid w:val="00163BE1"/>
    <w:rsid w:val="0017079A"/>
    <w:rsid w:val="001A6F41"/>
    <w:rsid w:val="001F59CE"/>
    <w:rsid w:val="0025195E"/>
    <w:rsid w:val="002A0B1A"/>
    <w:rsid w:val="002C4DF2"/>
    <w:rsid w:val="002C7615"/>
    <w:rsid w:val="002D26F8"/>
    <w:rsid w:val="002F355F"/>
    <w:rsid w:val="002F63BC"/>
    <w:rsid w:val="00321C01"/>
    <w:rsid w:val="0032291B"/>
    <w:rsid w:val="003358D3"/>
    <w:rsid w:val="00373BBB"/>
    <w:rsid w:val="003C13C4"/>
    <w:rsid w:val="00403938"/>
    <w:rsid w:val="00406D55"/>
    <w:rsid w:val="00447058"/>
    <w:rsid w:val="00452F56"/>
    <w:rsid w:val="00462835"/>
    <w:rsid w:val="00493193"/>
    <w:rsid w:val="004E53CE"/>
    <w:rsid w:val="00554501"/>
    <w:rsid w:val="0056333A"/>
    <w:rsid w:val="00594D85"/>
    <w:rsid w:val="005D4F58"/>
    <w:rsid w:val="005D576A"/>
    <w:rsid w:val="00601194"/>
    <w:rsid w:val="00603354"/>
    <w:rsid w:val="00635266"/>
    <w:rsid w:val="00656003"/>
    <w:rsid w:val="006E4CAE"/>
    <w:rsid w:val="006E6BA2"/>
    <w:rsid w:val="007325CF"/>
    <w:rsid w:val="007E25A6"/>
    <w:rsid w:val="007E2A13"/>
    <w:rsid w:val="00806F3D"/>
    <w:rsid w:val="00814204"/>
    <w:rsid w:val="008230AE"/>
    <w:rsid w:val="008246E0"/>
    <w:rsid w:val="00824728"/>
    <w:rsid w:val="00846F69"/>
    <w:rsid w:val="0088299B"/>
    <w:rsid w:val="008D4017"/>
    <w:rsid w:val="008E7CB4"/>
    <w:rsid w:val="009275E6"/>
    <w:rsid w:val="009516C1"/>
    <w:rsid w:val="00983A04"/>
    <w:rsid w:val="009A1667"/>
    <w:rsid w:val="009D479D"/>
    <w:rsid w:val="009E5534"/>
    <w:rsid w:val="00A20D33"/>
    <w:rsid w:val="00A30CCC"/>
    <w:rsid w:val="00A6621E"/>
    <w:rsid w:val="00A96398"/>
    <w:rsid w:val="00AB0E11"/>
    <w:rsid w:val="00AC4743"/>
    <w:rsid w:val="00AF4FF3"/>
    <w:rsid w:val="00AF5BDF"/>
    <w:rsid w:val="00B120E8"/>
    <w:rsid w:val="00B26CF7"/>
    <w:rsid w:val="00B319B2"/>
    <w:rsid w:val="00BB221A"/>
    <w:rsid w:val="00BD47B8"/>
    <w:rsid w:val="00BE43C7"/>
    <w:rsid w:val="00C009C5"/>
    <w:rsid w:val="00C364B1"/>
    <w:rsid w:val="00C5536F"/>
    <w:rsid w:val="00C75974"/>
    <w:rsid w:val="00CA56DE"/>
    <w:rsid w:val="00CC1B3D"/>
    <w:rsid w:val="00D21811"/>
    <w:rsid w:val="00D311BF"/>
    <w:rsid w:val="00D94C42"/>
    <w:rsid w:val="00D96A9A"/>
    <w:rsid w:val="00DF5006"/>
    <w:rsid w:val="00E04941"/>
    <w:rsid w:val="00E33FA9"/>
    <w:rsid w:val="00E62C1E"/>
    <w:rsid w:val="00E77E28"/>
    <w:rsid w:val="00E90A2B"/>
    <w:rsid w:val="00E92D85"/>
    <w:rsid w:val="00E93EBD"/>
    <w:rsid w:val="00EA2827"/>
    <w:rsid w:val="00EB50EF"/>
    <w:rsid w:val="00EE2D36"/>
    <w:rsid w:val="00F508A9"/>
    <w:rsid w:val="00F520BC"/>
    <w:rsid w:val="00FA17A5"/>
    <w:rsid w:val="00FE2FEC"/>
    <w:rsid w:val="00FF1C91"/>
    <w:rsid w:val="00FF7D0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545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5450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299B"/>
    <w:pPr>
      <w:ind w:left="720"/>
      <w:contextualSpacing/>
    </w:pPr>
  </w:style>
  <w:style w:type="paragraph" w:styleId="BalloonText">
    <w:name w:val="Balloon Text"/>
    <w:basedOn w:val="Normal"/>
    <w:link w:val="BalloonTextChar"/>
    <w:uiPriority w:val="99"/>
    <w:semiHidden/>
    <w:unhideWhenUsed/>
    <w:rsid w:val="008829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299B"/>
    <w:rPr>
      <w:rFonts w:ascii="Tahoma" w:hAnsi="Tahoma" w:cs="Tahoma"/>
      <w:sz w:val="16"/>
      <w:szCs w:val="16"/>
    </w:rPr>
  </w:style>
  <w:style w:type="paragraph" w:styleId="NormalWeb">
    <w:name w:val="Normal (Web)"/>
    <w:basedOn w:val="Normal"/>
    <w:uiPriority w:val="99"/>
    <w:semiHidden/>
    <w:unhideWhenUsed/>
    <w:rsid w:val="009A1667"/>
    <w:pPr>
      <w:spacing w:before="100" w:beforeAutospacing="1" w:after="100" w:afterAutospacing="1" w:line="240" w:lineRule="auto"/>
    </w:pPr>
    <w:rPr>
      <w:rFonts w:ascii="Times New Roman" w:eastAsiaTheme="minorEastAsia" w:hAnsi="Times New Roman" w:cs="Times New Roman"/>
      <w:sz w:val="24"/>
      <w:szCs w:val="24"/>
      <w:lang w:eastAsia="da-DK"/>
    </w:rPr>
  </w:style>
  <w:style w:type="character" w:styleId="IntenseReference">
    <w:name w:val="Intense Reference"/>
    <w:basedOn w:val="DefaultParagraphFont"/>
    <w:uiPriority w:val="32"/>
    <w:qFormat/>
    <w:rsid w:val="00EB50EF"/>
    <w:rPr>
      <w:b/>
      <w:bCs/>
      <w:smallCaps/>
      <w:color w:val="C0504D" w:themeColor="accent2"/>
      <w:spacing w:val="5"/>
      <w:u w:val="single"/>
    </w:rPr>
  </w:style>
  <w:style w:type="character" w:customStyle="1" w:styleId="Heading1Char">
    <w:name w:val="Heading 1 Char"/>
    <w:basedOn w:val="DefaultParagraphFont"/>
    <w:link w:val="Heading1"/>
    <w:uiPriority w:val="9"/>
    <w:rsid w:val="0055450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54501"/>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17079A"/>
    <w:rPr>
      <w:sz w:val="16"/>
      <w:szCs w:val="16"/>
    </w:rPr>
  </w:style>
  <w:style w:type="paragraph" w:styleId="CommentText">
    <w:name w:val="annotation text"/>
    <w:basedOn w:val="Normal"/>
    <w:link w:val="CommentTextChar"/>
    <w:uiPriority w:val="99"/>
    <w:semiHidden/>
    <w:unhideWhenUsed/>
    <w:rsid w:val="0017079A"/>
    <w:pPr>
      <w:spacing w:line="240" w:lineRule="auto"/>
    </w:pPr>
    <w:rPr>
      <w:sz w:val="20"/>
      <w:szCs w:val="20"/>
    </w:rPr>
  </w:style>
  <w:style w:type="character" w:customStyle="1" w:styleId="CommentTextChar">
    <w:name w:val="Comment Text Char"/>
    <w:basedOn w:val="DefaultParagraphFont"/>
    <w:link w:val="CommentText"/>
    <w:uiPriority w:val="99"/>
    <w:semiHidden/>
    <w:rsid w:val="0017079A"/>
    <w:rPr>
      <w:sz w:val="20"/>
      <w:szCs w:val="20"/>
    </w:rPr>
  </w:style>
  <w:style w:type="paragraph" w:styleId="CommentSubject">
    <w:name w:val="annotation subject"/>
    <w:basedOn w:val="CommentText"/>
    <w:next w:val="CommentText"/>
    <w:link w:val="CommentSubjectChar"/>
    <w:uiPriority w:val="99"/>
    <w:semiHidden/>
    <w:unhideWhenUsed/>
    <w:rsid w:val="0017079A"/>
    <w:rPr>
      <w:b/>
      <w:bCs/>
    </w:rPr>
  </w:style>
  <w:style w:type="character" w:customStyle="1" w:styleId="CommentSubjectChar">
    <w:name w:val="Comment Subject Char"/>
    <w:basedOn w:val="CommentTextChar"/>
    <w:link w:val="CommentSubject"/>
    <w:uiPriority w:val="99"/>
    <w:semiHidden/>
    <w:rsid w:val="0017079A"/>
    <w:rPr>
      <w:b/>
      <w:bCs/>
      <w:sz w:val="20"/>
      <w:szCs w:val="20"/>
    </w:rPr>
  </w:style>
  <w:style w:type="paragraph" w:styleId="FootnoteText">
    <w:name w:val="footnote text"/>
    <w:basedOn w:val="Normal"/>
    <w:link w:val="FootnoteTextChar"/>
    <w:uiPriority w:val="99"/>
    <w:semiHidden/>
    <w:unhideWhenUsed/>
    <w:rsid w:val="00806F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6F3D"/>
    <w:rPr>
      <w:sz w:val="20"/>
      <w:szCs w:val="20"/>
    </w:rPr>
  </w:style>
  <w:style w:type="character" w:styleId="FootnoteReference">
    <w:name w:val="footnote reference"/>
    <w:basedOn w:val="DefaultParagraphFont"/>
    <w:uiPriority w:val="99"/>
    <w:semiHidden/>
    <w:unhideWhenUsed/>
    <w:rsid w:val="00806F3D"/>
    <w:rPr>
      <w:vertAlign w:val="superscript"/>
    </w:rPr>
  </w:style>
  <w:style w:type="character" w:styleId="Hyperlink">
    <w:name w:val="Hyperlink"/>
    <w:basedOn w:val="DefaultParagraphFont"/>
    <w:uiPriority w:val="99"/>
    <w:unhideWhenUsed/>
    <w:rsid w:val="00051E9B"/>
    <w:rPr>
      <w:color w:val="0000FF" w:themeColor="hyperlink"/>
      <w:u w:val="single"/>
    </w:rPr>
  </w:style>
  <w:style w:type="character" w:styleId="FollowedHyperlink">
    <w:name w:val="FollowedHyperlink"/>
    <w:basedOn w:val="DefaultParagraphFont"/>
    <w:uiPriority w:val="99"/>
    <w:semiHidden/>
    <w:unhideWhenUsed/>
    <w:rsid w:val="00051E9B"/>
    <w:rPr>
      <w:color w:val="800080" w:themeColor="followedHyperlink"/>
      <w:u w:val="single"/>
    </w:rPr>
  </w:style>
  <w:style w:type="paragraph" w:styleId="Header">
    <w:name w:val="header"/>
    <w:basedOn w:val="Normal"/>
    <w:link w:val="HeaderChar"/>
    <w:uiPriority w:val="99"/>
    <w:unhideWhenUsed/>
    <w:rsid w:val="00EA28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EA2827"/>
  </w:style>
  <w:style w:type="paragraph" w:styleId="Footer">
    <w:name w:val="footer"/>
    <w:basedOn w:val="Normal"/>
    <w:link w:val="FooterChar"/>
    <w:uiPriority w:val="99"/>
    <w:unhideWhenUsed/>
    <w:rsid w:val="00EA2827"/>
    <w:pPr>
      <w:tabs>
        <w:tab w:val="center" w:pos="4819"/>
        <w:tab w:val="right" w:pos="9638"/>
      </w:tabs>
      <w:spacing w:after="0" w:line="240" w:lineRule="auto"/>
    </w:pPr>
  </w:style>
  <w:style w:type="character" w:customStyle="1" w:styleId="FooterChar">
    <w:name w:val="Footer Char"/>
    <w:basedOn w:val="DefaultParagraphFont"/>
    <w:link w:val="Footer"/>
    <w:uiPriority w:val="99"/>
    <w:rsid w:val="00EA28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545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5450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299B"/>
    <w:pPr>
      <w:ind w:left="720"/>
      <w:contextualSpacing/>
    </w:pPr>
  </w:style>
  <w:style w:type="paragraph" w:styleId="BalloonText">
    <w:name w:val="Balloon Text"/>
    <w:basedOn w:val="Normal"/>
    <w:link w:val="BalloonTextChar"/>
    <w:uiPriority w:val="99"/>
    <w:semiHidden/>
    <w:unhideWhenUsed/>
    <w:rsid w:val="008829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299B"/>
    <w:rPr>
      <w:rFonts w:ascii="Tahoma" w:hAnsi="Tahoma" w:cs="Tahoma"/>
      <w:sz w:val="16"/>
      <w:szCs w:val="16"/>
    </w:rPr>
  </w:style>
  <w:style w:type="paragraph" w:styleId="NormalWeb">
    <w:name w:val="Normal (Web)"/>
    <w:basedOn w:val="Normal"/>
    <w:uiPriority w:val="99"/>
    <w:semiHidden/>
    <w:unhideWhenUsed/>
    <w:rsid w:val="009A1667"/>
    <w:pPr>
      <w:spacing w:before="100" w:beforeAutospacing="1" w:after="100" w:afterAutospacing="1" w:line="240" w:lineRule="auto"/>
    </w:pPr>
    <w:rPr>
      <w:rFonts w:ascii="Times New Roman" w:eastAsiaTheme="minorEastAsia" w:hAnsi="Times New Roman" w:cs="Times New Roman"/>
      <w:sz w:val="24"/>
      <w:szCs w:val="24"/>
      <w:lang w:eastAsia="da-DK"/>
    </w:rPr>
  </w:style>
  <w:style w:type="character" w:styleId="IntenseReference">
    <w:name w:val="Intense Reference"/>
    <w:basedOn w:val="DefaultParagraphFont"/>
    <w:uiPriority w:val="32"/>
    <w:qFormat/>
    <w:rsid w:val="00EB50EF"/>
    <w:rPr>
      <w:b/>
      <w:bCs/>
      <w:smallCaps/>
      <w:color w:val="C0504D" w:themeColor="accent2"/>
      <w:spacing w:val="5"/>
      <w:u w:val="single"/>
    </w:rPr>
  </w:style>
  <w:style w:type="character" w:customStyle="1" w:styleId="Heading1Char">
    <w:name w:val="Heading 1 Char"/>
    <w:basedOn w:val="DefaultParagraphFont"/>
    <w:link w:val="Heading1"/>
    <w:uiPriority w:val="9"/>
    <w:rsid w:val="0055450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54501"/>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uiPriority w:val="99"/>
    <w:semiHidden/>
    <w:unhideWhenUsed/>
    <w:rsid w:val="0017079A"/>
    <w:rPr>
      <w:sz w:val="16"/>
      <w:szCs w:val="16"/>
    </w:rPr>
  </w:style>
  <w:style w:type="paragraph" w:styleId="CommentText">
    <w:name w:val="annotation text"/>
    <w:basedOn w:val="Normal"/>
    <w:link w:val="CommentTextChar"/>
    <w:uiPriority w:val="99"/>
    <w:semiHidden/>
    <w:unhideWhenUsed/>
    <w:rsid w:val="0017079A"/>
    <w:pPr>
      <w:spacing w:line="240" w:lineRule="auto"/>
    </w:pPr>
    <w:rPr>
      <w:sz w:val="20"/>
      <w:szCs w:val="20"/>
    </w:rPr>
  </w:style>
  <w:style w:type="character" w:customStyle="1" w:styleId="CommentTextChar">
    <w:name w:val="Comment Text Char"/>
    <w:basedOn w:val="DefaultParagraphFont"/>
    <w:link w:val="CommentText"/>
    <w:uiPriority w:val="99"/>
    <w:semiHidden/>
    <w:rsid w:val="0017079A"/>
    <w:rPr>
      <w:sz w:val="20"/>
      <w:szCs w:val="20"/>
    </w:rPr>
  </w:style>
  <w:style w:type="paragraph" w:styleId="CommentSubject">
    <w:name w:val="annotation subject"/>
    <w:basedOn w:val="CommentText"/>
    <w:next w:val="CommentText"/>
    <w:link w:val="CommentSubjectChar"/>
    <w:uiPriority w:val="99"/>
    <w:semiHidden/>
    <w:unhideWhenUsed/>
    <w:rsid w:val="0017079A"/>
    <w:rPr>
      <w:b/>
      <w:bCs/>
    </w:rPr>
  </w:style>
  <w:style w:type="character" w:customStyle="1" w:styleId="CommentSubjectChar">
    <w:name w:val="Comment Subject Char"/>
    <w:basedOn w:val="CommentTextChar"/>
    <w:link w:val="CommentSubject"/>
    <w:uiPriority w:val="99"/>
    <w:semiHidden/>
    <w:rsid w:val="0017079A"/>
    <w:rPr>
      <w:b/>
      <w:bCs/>
      <w:sz w:val="20"/>
      <w:szCs w:val="20"/>
    </w:rPr>
  </w:style>
  <w:style w:type="paragraph" w:styleId="FootnoteText">
    <w:name w:val="footnote text"/>
    <w:basedOn w:val="Normal"/>
    <w:link w:val="FootnoteTextChar"/>
    <w:uiPriority w:val="99"/>
    <w:semiHidden/>
    <w:unhideWhenUsed/>
    <w:rsid w:val="00806F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6F3D"/>
    <w:rPr>
      <w:sz w:val="20"/>
      <w:szCs w:val="20"/>
    </w:rPr>
  </w:style>
  <w:style w:type="character" w:styleId="FootnoteReference">
    <w:name w:val="footnote reference"/>
    <w:basedOn w:val="DefaultParagraphFont"/>
    <w:uiPriority w:val="99"/>
    <w:semiHidden/>
    <w:unhideWhenUsed/>
    <w:rsid w:val="00806F3D"/>
    <w:rPr>
      <w:vertAlign w:val="superscript"/>
    </w:rPr>
  </w:style>
  <w:style w:type="character" w:styleId="Hyperlink">
    <w:name w:val="Hyperlink"/>
    <w:basedOn w:val="DefaultParagraphFont"/>
    <w:uiPriority w:val="99"/>
    <w:unhideWhenUsed/>
    <w:rsid w:val="00051E9B"/>
    <w:rPr>
      <w:color w:val="0000FF" w:themeColor="hyperlink"/>
      <w:u w:val="single"/>
    </w:rPr>
  </w:style>
  <w:style w:type="character" w:styleId="FollowedHyperlink">
    <w:name w:val="FollowedHyperlink"/>
    <w:basedOn w:val="DefaultParagraphFont"/>
    <w:uiPriority w:val="99"/>
    <w:semiHidden/>
    <w:unhideWhenUsed/>
    <w:rsid w:val="00051E9B"/>
    <w:rPr>
      <w:color w:val="800080" w:themeColor="followedHyperlink"/>
      <w:u w:val="single"/>
    </w:rPr>
  </w:style>
  <w:style w:type="paragraph" w:styleId="Header">
    <w:name w:val="header"/>
    <w:basedOn w:val="Normal"/>
    <w:link w:val="HeaderChar"/>
    <w:uiPriority w:val="99"/>
    <w:unhideWhenUsed/>
    <w:rsid w:val="00EA28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EA2827"/>
  </w:style>
  <w:style w:type="paragraph" w:styleId="Footer">
    <w:name w:val="footer"/>
    <w:basedOn w:val="Normal"/>
    <w:link w:val="FooterChar"/>
    <w:uiPriority w:val="99"/>
    <w:unhideWhenUsed/>
    <w:rsid w:val="00EA2827"/>
    <w:pPr>
      <w:tabs>
        <w:tab w:val="center" w:pos="4819"/>
        <w:tab w:val="right" w:pos="9638"/>
      </w:tabs>
      <w:spacing w:after="0" w:line="240" w:lineRule="auto"/>
    </w:pPr>
  </w:style>
  <w:style w:type="character" w:customStyle="1" w:styleId="FooterChar">
    <w:name w:val="Footer Char"/>
    <w:basedOn w:val="DefaultParagraphFont"/>
    <w:link w:val="Footer"/>
    <w:uiPriority w:val="99"/>
    <w:rsid w:val="00EA2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34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circa.europa.eu/Public/irc/infso/rspg/library?l=/public_documents/rspg_february_2012/rspg12-408_reviewpdf/_EN_1.0_&amp;a=d"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623FF-C629-4E99-8DD7-5CF020BF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2205</Words>
  <Characters>13457</Characters>
  <Application>Microsoft Office Word</Application>
  <DocSecurity>0</DocSecurity>
  <Lines>112</Lines>
  <Paragraphs>31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ANFR</Company>
  <LinksUpToDate>false</LinksUpToDate>
  <CharactersWithSpaces>15631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Weber</dc:creator>
  <cp:lastModifiedBy> </cp:lastModifiedBy>
  <cp:revision>3</cp:revision>
  <cp:lastPrinted>2012-04-20T11:03:00Z</cp:lastPrinted>
  <dcterms:created xsi:type="dcterms:W3CDTF">2012-04-20T11:02:00Z</dcterms:created>
  <dcterms:modified xsi:type="dcterms:W3CDTF">2012-04-20T11:06:00Z</dcterms:modified>
</cp:coreProperties>
</file>